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52A8CB" w14:textId="77777777" w:rsidR="00487B6E" w:rsidRPr="00487B6E" w:rsidRDefault="00487B6E" w:rsidP="00487B6E">
      <w:pPr>
        <w:spacing w:line="480" w:lineRule="auto"/>
        <w:rPr>
          <w:rStyle w:val="text"/>
          <w:b/>
          <w:bCs/>
          <w:sz w:val="28"/>
          <w:szCs w:val="28"/>
          <w:shd w:val="clear" w:color="auto" w:fill="FFFFFF"/>
        </w:rPr>
      </w:pPr>
      <w:r w:rsidRPr="00487B6E">
        <w:rPr>
          <w:rStyle w:val="text"/>
          <w:b/>
          <w:bCs/>
          <w:sz w:val="28"/>
          <w:szCs w:val="28"/>
          <w:shd w:val="clear" w:color="auto" w:fill="FFFFFF"/>
        </w:rPr>
        <w:t>VII.  Commit Your Way to the Lord Continued (Nehemiah 10:28-39)</w:t>
      </w:r>
    </w:p>
    <w:p w14:paraId="5BDBC51A" w14:textId="77777777" w:rsidR="00487B6E" w:rsidRPr="00487B6E" w:rsidRDefault="00487B6E" w:rsidP="00487B6E">
      <w:pPr>
        <w:spacing w:line="480" w:lineRule="auto"/>
        <w:rPr>
          <w:rStyle w:val="text"/>
          <w:b/>
          <w:bCs/>
          <w:sz w:val="28"/>
          <w:szCs w:val="28"/>
          <w:shd w:val="clear" w:color="auto" w:fill="FFFFFF"/>
        </w:rPr>
      </w:pPr>
      <w:r w:rsidRPr="00487B6E">
        <w:rPr>
          <w:rStyle w:val="text"/>
          <w:b/>
          <w:bCs/>
          <w:sz w:val="28"/>
          <w:szCs w:val="28"/>
          <w:shd w:val="clear" w:color="auto" w:fill="FFFFFF"/>
        </w:rPr>
        <w:tab/>
        <w:t xml:space="preserve">A.  Explore the Text </w:t>
      </w:r>
    </w:p>
    <w:p w14:paraId="4B51667B" w14:textId="3A47C121" w:rsidR="00487B6E" w:rsidRPr="00487B6E" w:rsidRDefault="00487B6E" w:rsidP="00487B6E">
      <w:pPr>
        <w:spacing w:line="480" w:lineRule="auto"/>
        <w:rPr>
          <w:rStyle w:val="text"/>
          <w:sz w:val="28"/>
          <w:szCs w:val="28"/>
          <w:shd w:val="clear" w:color="auto" w:fill="FFFFFF"/>
        </w:rPr>
      </w:pPr>
      <w:r w:rsidRPr="00487B6E">
        <w:rPr>
          <w:rStyle w:val="text"/>
          <w:sz w:val="28"/>
          <w:szCs w:val="28"/>
          <w:shd w:val="clear" w:color="auto" w:fill="FFFFFF"/>
        </w:rPr>
        <w:tab/>
        <w:t>The people made important commitments that might be referred to as stewardship pledges.  They promised to provide for the needs and work of the house of God.  The Temple required support – financial and otherwise.</w:t>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t>There are three types of giving identified in the passage:</w:t>
      </w:r>
    </w:p>
    <w:p w14:paraId="0CD54A3D" w14:textId="6A9074C4" w:rsidR="00487B6E" w:rsidRPr="00487B6E" w:rsidRDefault="00487B6E" w:rsidP="00487B6E">
      <w:pPr>
        <w:spacing w:line="480" w:lineRule="auto"/>
        <w:rPr>
          <w:rStyle w:val="text"/>
          <w:sz w:val="28"/>
          <w:szCs w:val="28"/>
          <w:shd w:val="clear" w:color="auto" w:fill="FFFFFF"/>
        </w:rPr>
      </w:pPr>
      <w:r w:rsidRPr="00487B6E">
        <w:rPr>
          <w:rStyle w:val="text"/>
          <w:sz w:val="28"/>
          <w:szCs w:val="28"/>
          <w:shd w:val="clear" w:color="auto" w:fill="FFFFFF"/>
        </w:rPr>
        <w:tab/>
        <w:t xml:space="preserve">1.  </w:t>
      </w:r>
      <w:r>
        <w:rPr>
          <w:rStyle w:val="text"/>
          <w:sz w:val="28"/>
          <w:szCs w:val="28"/>
          <w:shd w:val="clear" w:color="auto" w:fill="FFFFFF"/>
        </w:rPr>
        <w:t>____________</w:t>
      </w:r>
      <w:r w:rsidRPr="00487B6E">
        <w:rPr>
          <w:rStyle w:val="text"/>
          <w:sz w:val="28"/>
          <w:szCs w:val="28"/>
          <w:shd w:val="clear" w:color="auto" w:fill="FFFFFF"/>
        </w:rPr>
        <w:t xml:space="preserve"> (vv.32-33)</w:t>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t xml:space="preserve">2.  </w:t>
      </w:r>
      <w:r>
        <w:rPr>
          <w:rStyle w:val="text"/>
          <w:sz w:val="28"/>
          <w:szCs w:val="28"/>
          <w:shd w:val="clear" w:color="auto" w:fill="FFFFFF"/>
        </w:rPr>
        <w:t>____________</w:t>
      </w:r>
      <w:r w:rsidRPr="00487B6E">
        <w:rPr>
          <w:rStyle w:val="text"/>
          <w:sz w:val="28"/>
          <w:szCs w:val="28"/>
          <w:shd w:val="clear" w:color="auto" w:fill="FFFFFF"/>
        </w:rPr>
        <w:t xml:space="preserve"> (vv.35-37a)</w:t>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r>
      <w:r w:rsidRPr="00487B6E">
        <w:rPr>
          <w:rStyle w:val="text"/>
          <w:sz w:val="28"/>
          <w:szCs w:val="28"/>
          <w:shd w:val="clear" w:color="auto" w:fill="FFFFFF"/>
        </w:rPr>
        <w:tab/>
        <w:t xml:space="preserve">3.  </w:t>
      </w:r>
      <w:r>
        <w:rPr>
          <w:rStyle w:val="text"/>
          <w:sz w:val="28"/>
          <w:szCs w:val="28"/>
          <w:shd w:val="clear" w:color="auto" w:fill="FFFFFF"/>
        </w:rPr>
        <w:t>____________</w:t>
      </w:r>
      <w:r w:rsidRPr="00487B6E">
        <w:rPr>
          <w:rStyle w:val="text"/>
          <w:sz w:val="28"/>
          <w:szCs w:val="28"/>
          <w:shd w:val="clear" w:color="auto" w:fill="FFFFFF"/>
        </w:rPr>
        <w:t xml:space="preserve"> (vv.37b-39)</w:t>
      </w:r>
    </w:p>
    <w:p w14:paraId="6D8DB98F" w14:textId="42DC61C3" w:rsidR="00487B6E" w:rsidRPr="00487B6E" w:rsidRDefault="00487B6E" w:rsidP="00487B6E">
      <w:pPr>
        <w:spacing w:line="480" w:lineRule="auto"/>
        <w:rPr>
          <w:rStyle w:val="text"/>
          <w:sz w:val="28"/>
          <w:szCs w:val="28"/>
          <w:shd w:val="clear" w:color="auto" w:fill="FFFFFF"/>
        </w:rPr>
      </w:pPr>
      <w:r w:rsidRPr="00487B6E">
        <w:rPr>
          <w:rStyle w:val="text"/>
          <w:sz w:val="28"/>
          <w:szCs w:val="28"/>
          <w:shd w:val="clear" w:color="auto" w:fill="FFFFFF"/>
        </w:rPr>
        <w:tab/>
      </w:r>
    </w:p>
    <w:p w14:paraId="5A972933" w14:textId="5436DF3E" w:rsidR="00487B6E" w:rsidRPr="000D4568" w:rsidRDefault="00487B6E" w:rsidP="000D4568">
      <w:pPr>
        <w:spacing w:line="480" w:lineRule="auto"/>
        <w:rPr>
          <w:rStyle w:val="text"/>
          <w:sz w:val="28"/>
          <w:szCs w:val="28"/>
          <w:shd w:val="clear" w:color="auto" w:fill="FFFFFF"/>
        </w:rPr>
      </w:pPr>
      <w:r w:rsidRPr="00487B6E">
        <w:rPr>
          <w:rStyle w:val="text"/>
          <w:b/>
          <w:bCs/>
          <w:sz w:val="28"/>
          <w:szCs w:val="28"/>
          <w:shd w:val="clear" w:color="auto" w:fill="FFFFFF"/>
        </w:rPr>
        <w:t xml:space="preserve">Question: </w:t>
      </w:r>
      <w:r w:rsidRPr="00487B6E">
        <w:rPr>
          <w:rStyle w:val="text"/>
          <w:sz w:val="28"/>
          <w:szCs w:val="28"/>
          <w:shd w:val="clear" w:color="auto" w:fill="FFFFFF"/>
        </w:rPr>
        <w:t xml:space="preserve">What does “tithe” literally mean?  </w:t>
      </w:r>
    </w:p>
    <w:p w14:paraId="741461DE" w14:textId="4E29C4D9" w:rsidR="00487B6E" w:rsidRPr="00487B6E" w:rsidRDefault="00487B6E" w:rsidP="00487B6E">
      <w:pPr>
        <w:pStyle w:val="text-13px"/>
        <w:spacing w:line="480" w:lineRule="auto"/>
        <w:rPr>
          <w:rStyle w:val="text"/>
          <w:sz w:val="28"/>
          <w:szCs w:val="28"/>
          <w:shd w:val="clear" w:color="auto" w:fill="FFFFFF"/>
        </w:rPr>
      </w:pPr>
      <w:r w:rsidRPr="00487B6E">
        <w:rPr>
          <w:rStyle w:val="text"/>
          <w:sz w:val="28"/>
          <w:szCs w:val="28"/>
          <w:shd w:val="clear" w:color="auto" w:fill="FFFFFF"/>
        </w:rPr>
        <w:tab/>
      </w:r>
      <w:r>
        <w:rPr>
          <w:rStyle w:val="text"/>
          <w:sz w:val="28"/>
          <w:szCs w:val="28"/>
          <w:shd w:val="clear" w:color="auto" w:fill="FFFFFF"/>
        </w:rPr>
        <w:t xml:space="preserve">- </w:t>
      </w:r>
      <w:r w:rsidRPr="00487B6E">
        <w:rPr>
          <w:rStyle w:val="text"/>
          <w:sz w:val="28"/>
          <w:szCs w:val="28"/>
          <w:shd w:val="clear" w:color="auto" w:fill="FFFFFF"/>
        </w:rPr>
        <w:t>Numbers 18:2</w:t>
      </w:r>
      <w:r>
        <w:rPr>
          <w:rStyle w:val="text"/>
          <w:sz w:val="28"/>
          <w:szCs w:val="28"/>
          <w:shd w:val="clear" w:color="auto" w:fill="FFFFFF"/>
        </w:rPr>
        <w:t>1; 25-26</w:t>
      </w:r>
    </w:p>
    <w:p w14:paraId="532C34AF" w14:textId="6A28BEC1" w:rsidR="00487B6E" w:rsidRPr="00487B6E" w:rsidRDefault="00487B6E" w:rsidP="00487B6E">
      <w:pPr>
        <w:pStyle w:val="NormalWeb"/>
        <w:spacing w:line="480" w:lineRule="auto"/>
        <w:rPr>
          <w:rStyle w:val="text"/>
          <w:color w:val="000000"/>
          <w:sz w:val="28"/>
          <w:szCs w:val="28"/>
        </w:rPr>
      </w:pPr>
      <w:r>
        <w:rPr>
          <w:rStyle w:val="text"/>
          <w:sz w:val="28"/>
          <w:szCs w:val="28"/>
          <w:shd w:val="clear" w:color="auto" w:fill="FFFFFF"/>
        </w:rPr>
        <w:tab/>
        <w:t xml:space="preserve">- </w:t>
      </w:r>
      <w:r w:rsidRPr="00487B6E">
        <w:rPr>
          <w:rStyle w:val="text"/>
          <w:sz w:val="28"/>
          <w:szCs w:val="28"/>
          <w:shd w:val="clear" w:color="auto" w:fill="FFFFFF"/>
        </w:rPr>
        <w:t xml:space="preserve">Malachi 3:6-9 </w:t>
      </w:r>
    </w:p>
    <w:p w14:paraId="61EE0533" w14:textId="71A3CA3D" w:rsidR="00487B6E" w:rsidRPr="00487B6E" w:rsidRDefault="00487B6E" w:rsidP="00487B6E">
      <w:pPr>
        <w:spacing w:line="480" w:lineRule="auto"/>
        <w:rPr>
          <w:rStyle w:val="text"/>
          <w:sz w:val="28"/>
          <w:szCs w:val="28"/>
          <w:shd w:val="clear" w:color="auto" w:fill="FFFFFF"/>
        </w:rPr>
      </w:pPr>
      <w:r w:rsidRPr="00487B6E">
        <w:rPr>
          <w:rStyle w:val="text"/>
          <w:b/>
          <w:bCs/>
          <w:sz w:val="28"/>
          <w:szCs w:val="28"/>
          <w:shd w:val="clear" w:color="auto" w:fill="FFFFFF"/>
        </w:rPr>
        <w:t>Small Group Questions</w:t>
      </w:r>
      <w:r w:rsidRPr="00487B6E">
        <w:rPr>
          <w:rStyle w:val="text"/>
          <w:sz w:val="28"/>
          <w:szCs w:val="28"/>
          <w:shd w:val="clear" w:color="auto" w:fill="FFFFFF"/>
        </w:rPr>
        <w:t xml:space="preserve">: </w:t>
      </w:r>
    </w:p>
    <w:p w14:paraId="034A5763" w14:textId="77777777" w:rsidR="00487B6E" w:rsidRPr="00487B6E" w:rsidRDefault="00487B6E" w:rsidP="00487B6E">
      <w:pPr>
        <w:spacing w:line="480" w:lineRule="auto"/>
        <w:rPr>
          <w:rStyle w:val="text"/>
          <w:sz w:val="28"/>
          <w:szCs w:val="28"/>
          <w:shd w:val="clear" w:color="auto" w:fill="FFFFFF"/>
        </w:rPr>
      </w:pPr>
      <w:r w:rsidRPr="00487B6E">
        <w:rPr>
          <w:rStyle w:val="text"/>
          <w:sz w:val="28"/>
          <w:szCs w:val="28"/>
          <w:shd w:val="clear" w:color="auto" w:fill="FFFFFF"/>
        </w:rPr>
        <w:t xml:space="preserve">1.  Should members of a church provide for the financial and practical needs of their church?  Why or why not?    </w:t>
      </w:r>
    </w:p>
    <w:p w14:paraId="15629A22" w14:textId="77777777" w:rsidR="00487B6E" w:rsidRDefault="00487B6E" w:rsidP="00487B6E">
      <w:pPr>
        <w:spacing w:line="480" w:lineRule="auto"/>
        <w:rPr>
          <w:rStyle w:val="text"/>
          <w:sz w:val="28"/>
          <w:szCs w:val="28"/>
          <w:shd w:val="clear" w:color="auto" w:fill="FFFFFF"/>
        </w:rPr>
      </w:pPr>
    </w:p>
    <w:p w14:paraId="56072CFB" w14:textId="02BFB4D7" w:rsidR="00487B6E" w:rsidRPr="00487B6E" w:rsidRDefault="00487B6E" w:rsidP="00487B6E">
      <w:pPr>
        <w:spacing w:line="480" w:lineRule="auto"/>
        <w:rPr>
          <w:rStyle w:val="text"/>
          <w:sz w:val="28"/>
          <w:szCs w:val="28"/>
          <w:shd w:val="clear" w:color="auto" w:fill="FFFFFF"/>
        </w:rPr>
      </w:pPr>
      <w:r w:rsidRPr="00487B6E">
        <w:rPr>
          <w:rStyle w:val="text"/>
          <w:sz w:val="28"/>
          <w:szCs w:val="28"/>
          <w:shd w:val="clear" w:color="auto" w:fill="FFFFFF"/>
        </w:rPr>
        <w:t xml:space="preserve">2.  Is the New Testament Church required to tithe in the same way that Israel was required to tithe?  If </w:t>
      </w:r>
      <w:proofErr w:type="gramStart"/>
      <w:r w:rsidRPr="00487B6E">
        <w:rPr>
          <w:rStyle w:val="text"/>
          <w:sz w:val="28"/>
          <w:szCs w:val="28"/>
          <w:shd w:val="clear" w:color="auto" w:fill="FFFFFF"/>
        </w:rPr>
        <w:t>so</w:t>
      </w:r>
      <w:proofErr w:type="gramEnd"/>
      <w:r w:rsidRPr="00487B6E">
        <w:rPr>
          <w:rStyle w:val="text"/>
          <w:sz w:val="28"/>
          <w:szCs w:val="28"/>
          <w:shd w:val="clear" w:color="auto" w:fill="FFFFFF"/>
        </w:rPr>
        <w:t xml:space="preserve"> why?  If not, why not?</w:t>
      </w:r>
    </w:p>
    <w:p w14:paraId="6C5585FB" w14:textId="77777777" w:rsidR="00487B6E" w:rsidRPr="00487B6E" w:rsidRDefault="00487B6E" w:rsidP="00487B6E">
      <w:pPr>
        <w:spacing w:line="480" w:lineRule="auto"/>
        <w:rPr>
          <w:rStyle w:val="text"/>
          <w:sz w:val="28"/>
          <w:szCs w:val="28"/>
          <w:shd w:val="clear" w:color="auto" w:fill="FFFFFF"/>
        </w:rPr>
      </w:pPr>
    </w:p>
    <w:p w14:paraId="2801D523" w14:textId="77777777" w:rsidR="00487B6E" w:rsidRPr="00487B6E" w:rsidRDefault="00487B6E" w:rsidP="00487B6E">
      <w:pPr>
        <w:spacing w:line="480" w:lineRule="auto"/>
        <w:rPr>
          <w:rStyle w:val="text"/>
          <w:b/>
          <w:bCs/>
          <w:sz w:val="28"/>
          <w:szCs w:val="28"/>
          <w:shd w:val="clear" w:color="auto" w:fill="FFFFFF"/>
        </w:rPr>
      </w:pPr>
    </w:p>
    <w:p w14:paraId="695A6938" w14:textId="77777777" w:rsidR="00487B6E" w:rsidRPr="00487B6E" w:rsidRDefault="00487B6E" w:rsidP="00487B6E">
      <w:pPr>
        <w:spacing w:line="480" w:lineRule="auto"/>
        <w:rPr>
          <w:rStyle w:val="text"/>
          <w:b/>
          <w:bCs/>
          <w:sz w:val="28"/>
          <w:szCs w:val="28"/>
          <w:shd w:val="clear" w:color="auto" w:fill="FFFFFF"/>
        </w:rPr>
      </w:pPr>
    </w:p>
    <w:p w14:paraId="4C836A73" w14:textId="77777777" w:rsidR="00487B6E" w:rsidRPr="00487B6E" w:rsidRDefault="00487B6E" w:rsidP="00487B6E">
      <w:pPr>
        <w:spacing w:line="480" w:lineRule="auto"/>
        <w:rPr>
          <w:rStyle w:val="text"/>
          <w:b/>
          <w:bCs/>
          <w:sz w:val="28"/>
          <w:szCs w:val="28"/>
          <w:shd w:val="clear" w:color="auto" w:fill="FFFFFF"/>
        </w:rPr>
      </w:pPr>
    </w:p>
    <w:p w14:paraId="6DA9931D" w14:textId="464C77AF" w:rsidR="006B5970" w:rsidRPr="00487B6E" w:rsidRDefault="006B5970" w:rsidP="00487B6E">
      <w:pPr>
        <w:rPr>
          <w:sz w:val="28"/>
          <w:szCs w:val="28"/>
        </w:rPr>
      </w:pPr>
    </w:p>
    <w:sectPr w:rsidR="006B5970" w:rsidRPr="00487B6E">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8EB4B8" w14:textId="77777777" w:rsidR="007C3D86" w:rsidRDefault="007C3D86" w:rsidP="00AC4D24">
      <w:r>
        <w:separator/>
      </w:r>
    </w:p>
  </w:endnote>
  <w:endnote w:type="continuationSeparator" w:id="0">
    <w:p w14:paraId="09305BEA" w14:textId="77777777" w:rsidR="007C3D86" w:rsidRDefault="007C3D86" w:rsidP="00AC4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F5EEF7" w14:textId="77777777" w:rsidR="007C3D86" w:rsidRDefault="007C3D86" w:rsidP="00AC4D24">
      <w:r>
        <w:separator/>
      </w:r>
    </w:p>
  </w:footnote>
  <w:footnote w:type="continuationSeparator" w:id="0">
    <w:p w14:paraId="77F0D25A" w14:textId="77777777" w:rsidR="007C3D86" w:rsidRDefault="007C3D86" w:rsidP="00AC4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9584971"/>
      <w:docPartObj>
        <w:docPartGallery w:val="Page Numbers (Top of Page)"/>
        <w:docPartUnique/>
      </w:docPartObj>
    </w:sdtPr>
    <w:sdtContent>
      <w:p w14:paraId="0B6BC90C" w14:textId="18E090F3" w:rsidR="00AC4D24" w:rsidRDefault="00AC4D24" w:rsidP="00807CC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1B7531" w14:textId="77777777" w:rsidR="00AC4D24" w:rsidRDefault="00AC4D24" w:rsidP="00AC4D2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73137296"/>
      <w:docPartObj>
        <w:docPartGallery w:val="Page Numbers (Top of Page)"/>
        <w:docPartUnique/>
      </w:docPartObj>
    </w:sdtPr>
    <w:sdtContent>
      <w:p w14:paraId="31F9968E" w14:textId="78A2850C" w:rsidR="00AC4D24" w:rsidRDefault="00AC4D24" w:rsidP="00807CC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111FB1" w14:textId="77777777" w:rsidR="00AC4D24" w:rsidRDefault="00AC4D24" w:rsidP="00AC4D24">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52"/>
    <w:rsid w:val="000367EB"/>
    <w:rsid w:val="00065ABA"/>
    <w:rsid w:val="000D4568"/>
    <w:rsid w:val="000D5256"/>
    <w:rsid w:val="000D7165"/>
    <w:rsid w:val="000E19F0"/>
    <w:rsid w:val="000E60E8"/>
    <w:rsid w:val="001242BA"/>
    <w:rsid w:val="00130CD3"/>
    <w:rsid w:val="001462E4"/>
    <w:rsid w:val="00152F74"/>
    <w:rsid w:val="0017402E"/>
    <w:rsid w:val="00183857"/>
    <w:rsid w:val="001A1B0B"/>
    <w:rsid w:val="001F34DE"/>
    <w:rsid w:val="00232956"/>
    <w:rsid w:val="00242535"/>
    <w:rsid w:val="002554FD"/>
    <w:rsid w:val="0029617D"/>
    <w:rsid w:val="002C1EA6"/>
    <w:rsid w:val="003075D3"/>
    <w:rsid w:val="00317D6D"/>
    <w:rsid w:val="00323FCA"/>
    <w:rsid w:val="0032622D"/>
    <w:rsid w:val="003549B4"/>
    <w:rsid w:val="00365897"/>
    <w:rsid w:val="00370678"/>
    <w:rsid w:val="00385CEA"/>
    <w:rsid w:val="00437261"/>
    <w:rsid w:val="004750B4"/>
    <w:rsid w:val="004751BF"/>
    <w:rsid w:val="00481E2B"/>
    <w:rsid w:val="00487B6E"/>
    <w:rsid w:val="00491206"/>
    <w:rsid w:val="004A489F"/>
    <w:rsid w:val="004B3E17"/>
    <w:rsid w:val="004B416B"/>
    <w:rsid w:val="004C19AA"/>
    <w:rsid w:val="004C1B57"/>
    <w:rsid w:val="004E75A8"/>
    <w:rsid w:val="004F6F0B"/>
    <w:rsid w:val="005174A4"/>
    <w:rsid w:val="00592D79"/>
    <w:rsid w:val="005C2B23"/>
    <w:rsid w:val="006979E3"/>
    <w:rsid w:val="006B20FA"/>
    <w:rsid w:val="006B5970"/>
    <w:rsid w:val="006D5740"/>
    <w:rsid w:val="00713699"/>
    <w:rsid w:val="00734A35"/>
    <w:rsid w:val="0079101A"/>
    <w:rsid w:val="007C3D86"/>
    <w:rsid w:val="007E2F8F"/>
    <w:rsid w:val="007F5F4F"/>
    <w:rsid w:val="00801ACE"/>
    <w:rsid w:val="008208F8"/>
    <w:rsid w:val="008473F7"/>
    <w:rsid w:val="008658E1"/>
    <w:rsid w:val="008666F6"/>
    <w:rsid w:val="00882B3F"/>
    <w:rsid w:val="00886D30"/>
    <w:rsid w:val="00895B43"/>
    <w:rsid w:val="008B2BDF"/>
    <w:rsid w:val="008D219B"/>
    <w:rsid w:val="008D5654"/>
    <w:rsid w:val="008F3E5C"/>
    <w:rsid w:val="0090611F"/>
    <w:rsid w:val="00910D2B"/>
    <w:rsid w:val="00925058"/>
    <w:rsid w:val="00933F78"/>
    <w:rsid w:val="00947B82"/>
    <w:rsid w:val="009A56FE"/>
    <w:rsid w:val="009D382D"/>
    <w:rsid w:val="009D6088"/>
    <w:rsid w:val="009D713C"/>
    <w:rsid w:val="00A146C3"/>
    <w:rsid w:val="00A52040"/>
    <w:rsid w:val="00A54B36"/>
    <w:rsid w:val="00A601B0"/>
    <w:rsid w:val="00A66CE3"/>
    <w:rsid w:val="00A706A4"/>
    <w:rsid w:val="00AA2C38"/>
    <w:rsid w:val="00AB1011"/>
    <w:rsid w:val="00AC4D24"/>
    <w:rsid w:val="00AC5D52"/>
    <w:rsid w:val="00AD3BE1"/>
    <w:rsid w:val="00AD4480"/>
    <w:rsid w:val="00AF46CF"/>
    <w:rsid w:val="00B32ECB"/>
    <w:rsid w:val="00B516E0"/>
    <w:rsid w:val="00B95C9A"/>
    <w:rsid w:val="00BA2C17"/>
    <w:rsid w:val="00BA38C4"/>
    <w:rsid w:val="00C40FA0"/>
    <w:rsid w:val="00C47D9F"/>
    <w:rsid w:val="00C73241"/>
    <w:rsid w:val="00C80BA9"/>
    <w:rsid w:val="00C90DFB"/>
    <w:rsid w:val="00CA4C17"/>
    <w:rsid w:val="00CC4A0B"/>
    <w:rsid w:val="00CD52C6"/>
    <w:rsid w:val="00CD6E09"/>
    <w:rsid w:val="00D02F5C"/>
    <w:rsid w:val="00D20882"/>
    <w:rsid w:val="00DE0316"/>
    <w:rsid w:val="00DE1EEB"/>
    <w:rsid w:val="00DF2611"/>
    <w:rsid w:val="00E71915"/>
    <w:rsid w:val="00E81854"/>
    <w:rsid w:val="00ED5009"/>
    <w:rsid w:val="00EE18C1"/>
    <w:rsid w:val="00EF28B0"/>
    <w:rsid w:val="00F322D6"/>
    <w:rsid w:val="00F66EB0"/>
    <w:rsid w:val="00F70165"/>
    <w:rsid w:val="00F82962"/>
    <w:rsid w:val="00F833CC"/>
    <w:rsid w:val="00FA361B"/>
    <w:rsid w:val="00FE29B8"/>
    <w:rsid w:val="00FE2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5EC17"/>
  <w15:chartTrackingRefBased/>
  <w15:docId w15:val="{78E89BE6-628C-CE4C-9D64-913D15C7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D52"/>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C5D5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5D5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5D52"/>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AC5D52"/>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C5D52"/>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C5D52"/>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C5D52"/>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C5D52"/>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C5D52"/>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D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D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D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C5D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D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D52"/>
    <w:rPr>
      <w:rFonts w:eastAsiaTheme="majorEastAsia" w:cstheme="majorBidi"/>
      <w:color w:val="272727" w:themeColor="text1" w:themeTint="D8"/>
    </w:rPr>
  </w:style>
  <w:style w:type="paragraph" w:styleId="Title">
    <w:name w:val="Title"/>
    <w:basedOn w:val="Normal"/>
    <w:next w:val="Normal"/>
    <w:link w:val="TitleChar"/>
    <w:uiPriority w:val="10"/>
    <w:qFormat/>
    <w:rsid w:val="00AC5D5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5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D5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5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D52"/>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C5D52"/>
    <w:rPr>
      <w:i/>
      <w:iCs/>
      <w:color w:val="404040" w:themeColor="text1" w:themeTint="BF"/>
    </w:rPr>
  </w:style>
  <w:style w:type="paragraph" w:styleId="ListParagraph">
    <w:name w:val="List Paragraph"/>
    <w:basedOn w:val="Normal"/>
    <w:uiPriority w:val="34"/>
    <w:qFormat/>
    <w:rsid w:val="00AC5D52"/>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C5D52"/>
    <w:rPr>
      <w:i/>
      <w:iCs/>
      <w:color w:val="0F4761" w:themeColor="accent1" w:themeShade="BF"/>
    </w:rPr>
  </w:style>
  <w:style w:type="paragraph" w:styleId="IntenseQuote">
    <w:name w:val="Intense Quote"/>
    <w:basedOn w:val="Normal"/>
    <w:next w:val="Normal"/>
    <w:link w:val="IntenseQuoteChar"/>
    <w:uiPriority w:val="30"/>
    <w:qFormat/>
    <w:rsid w:val="00AC5D5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C5D52"/>
    <w:rPr>
      <w:i/>
      <w:iCs/>
      <w:color w:val="0F4761" w:themeColor="accent1" w:themeShade="BF"/>
    </w:rPr>
  </w:style>
  <w:style w:type="character" w:styleId="IntenseReference">
    <w:name w:val="Intense Reference"/>
    <w:basedOn w:val="DefaultParagraphFont"/>
    <w:uiPriority w:val="32"/>
    <w:qFormat/>
    <w:rsid w:val="00AC5D52"/>
    <w:rPr>
      <w:b/>
      <w:bCs/>
      <w:smallCaps/>
      <w:color w:val="0F4761" w:themeColor="accent1" w:themeShade="BF"/>
      <w:spacing w:val="5"/>
    </w:rPr>
  </w:style>
  <w:style w:type="paragraph" w:styleId="NormalWeb">
    <w:name w:val="Normal (Web)"/>
    <w:basedOn w:val="Normal"/>
    <w:uiPriority w:val="99"/>
    <w:unhideWhenUsed/>
    <w:rsid w:val="00AC5D52"/>
    <w:pPr>
      <w:spacing w:before="100" w:beforeAutospacing="1" w:after="100" w:afterAutospacing="1"/>
    </w:pPr>
  </w:style>
  <w:style w:type="character" w:customStyle="1" w:styleId="woj">
    <w:name w:val="woj"/>
    <w:rsid w:val="00AC5D52"/>
  </w:style>
  <w:style w:type="paragraph" w:customStyle="1" w:styleId="paragraph">
    <w:name w:val="paragraph"/>
    <w:basedOn w:val="Normal"/>
    <w:rsid w:val="00370678"/>
    <w:pPr>
      <w:spacing w:before="100" w:beforeAutospacing="1" w:after="100" w:afterAutospacing="1"/>
    </w:pPr>
  </w:style>
  <w:style w:type="character" w:customStyle="1" w:styleId="apple-converted-space">
    <w:name w:val="apple-converted-space"/>
    <w:basedOn w:val="DefaultParagraphFont"/>
    <w:rsid w:val="00437261"/>
  </w:style>
  <w:style w:type="character" w:styleId="Emphasis">
    <w:name w:val="Emphasis"/>
    <w:basedOn w:val="DefaultParagraphFont"/>
    <w:uiPriority w:val="20"/>
    <w:qFormat/>
    <w:rsid w:val="00437261"/>
    <w:rPr>
      <w:i/>
      <w:iCs/>
    </w:rPr>
  </w:style>
  <w:style w:type="character" w:customStyle="1" w:styleId="text">
    <w:name w:val="text"/>
    <w:basedOn w:val="DefaultParagraphFont"/>
    <w:rsid w:val="00437261"/>
  </w:style>
  <w:style w:type="paragraph" w:customStyle="1" w:styleId="first-line-none">
    <w:name w:val="first-line-none"/>
    <w:basedOn w:val="Normal"/>
    <w:rsid w:val="00437261"/>
    <w:pPr>
      <w:spacing w:before="100" w:beforeAutospacing="1" w:after="100" w:afterAutospacing="1"/>
    </w:pPr>
  </w:style>
  <w:style w:type="character" w:styleId="Strong">
    <w:name w:val="Strong"/>
    <w:basedOn w:val="DefaultParagraphFont"/>
    <w:uiPriority w:val="22"/>
    <w:qFormat/>
    <w:rsid w:val="00232956"/>
    <w:rPr>
      <w:b/>
      <w:bCs/>
    </w:rPr>
  </w:style>
  <w:style w:type="character" w:styleId="Hyperlink">
    <w:name w:val="Hyperlink"/>
    <w:basedOn w:val="DefaultParagraphFont"/>
    <w:uiPriority w:val="99"/>
    <w:semiHidden/>
    <w:unhideWhenUsed/>
    <w:rsid w:val="00232956"/>
    <w:rPr>
      <w:color w:val="0000FF"/>
      <w:u w:val="single"/>
    </w:rPr>
  </w:style>
  <w:style w:type="character" w:customStyle="1" w:styleId="text-style">
    <w:name w:val="text-style"/>
    <w:basedOn w:val="DefaultParagraphFont"/>
    <w:rsid w:val="004E75A8"/>
  </w:style>
  <w:style w:type="paragraph" w:styleId="Header">
    <w:name w:val="header"/>
    <w:basedOn w:val="Normal"/>
    <w:link w:val="HeaderChar"/>
    <w:uiPriority w:val="99"/>
    <w:unhideWhenUsed/>
    <w:rsid w:val="00AC4D24"/>
    <w:pPr>
      <w:tabs>
        <w:tab w:val="center" w:pos="4680"/>
        <w:tab w:val="right" w:pos="9360"/>
      </w:tabs>
    </w:pPr>
  </w:style>
  <w:style w:type="character" w:customStyle="1" w:styleId="HeaderChar">
    <w:name w:val="Header Char"/>
    <w:basedOn w:val="DefaultParagraphFont"/>
    <w:link w:val="Header"/>
    <w:uiPriority w:val="99"/>
    <w:rsid w:val="00AC4D2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C4D24"/>
  </w:style>
  <w:style w:type="character" w:customStyle="1" w:styleId="small-caps">
    <w:name w:val="small-caps"/>
    <w:basedOn w:val="DefaultParagraphFont"/>
    <w:rsid w:val="002C1EA6"/>
  </w:style>
  <w:style w:type="paragraph" w:customStyle="1" w:styleId="chapter-2">
    <w:name w:val="chapter-2"/>
    <w:basedOn w:val="Normal"/>
    <w:rsid w:val="0017402E"/>
    <w:pPr>
      <w:spacing w:before="100" w:beforeAutospacing="1" w:after="100" w:afterAutospacing="1"/>
    </w:pPr>
    <w:rPr>
      <w:rFonts w:ascii="Times" w:eastAsiaTheme="minorEastAsia" w:hAnsi="Times" w:cstheme="minorBidi"/>
      <w:sz w:val="20"/>
      <w:szCs w:val="20"/>
      <w:lang w:eastAsia="ja-JP"/>
    </w:rPr>
  </w:style>
  <w:style w:type="paragraph" w:customStyle="1" w:styleId="hang-3">
    <w:name w:val="hang-3"/>
    <w:basedOn w:val="Normal"/>
    <w:rsid w:val="00A601B0"/>
    <w:pPr>
      <w:spacing w:before="100" w:beforeAutospacing="1" w:after="100" w:afterAutospacing="1"/>
    </w:pPr>
  </w:style>
  <w:style w:type="paragraph" w:customStyle="1" w:styleId="text-13px">
    <w:name w:val="text-[13px]"/>
    <w:basedOn w:val="Normal"/>
    <w:rsid w:val="00487B6E"/>
    <w:pPr>
      <w:spacing w:before="100" w:beforeAutospacing="1" w:after="100" w:afterAutospacing="1"/>
    </w:pPr>
  </w:style>
  <w:style w:type="character" w:customStyle="1" w:styleId="scripture-link">
    <w:name w:val="scripture-link"/>
    <w:basedOn w:val="DefaultParagraphFont"/>
    <w:rsid w:val="00487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145</Words>
  <Characters>687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Lubin Sr</dc:creator>
  <cp:keywords/>
  <dc:description/>
  <cp:lastModifiedBy>Matthew Lubin Sr</cp:lastModifiedBy>
  <cp:revision>52</cp:revision>
  <cp:lastPrinted>2026-04-15T14:18:00Z</cp:lastPrinted>
  <dcterms:created xsi:type="dcterms:W3CDTF">2025-03-05T13:24:00Z</dcterms:created>
  <dcterms:modified xsi:type="dcterms:W3CDTF">2026-09-15T15:24:00Z</dcterms:modified>
</cp:coreProperties>
</file>