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09E3" w14:textId="77777777" w:rsidR="00370678" w:rsidRPr="00713699" w:rsidRDefault="00370678" w:rsidP="00370678">
      <w:pPr>
        <w:spacing w:line="480" w:lineRule="auto"/>
        <w:jc w:val="center"/>
        <w:rPr>
          <w:b/>
          <w:sz w:val="28"/>
          <w:szCs w:val="28"/>
        </w:rPr>
      </w:pPr>
      <w:r w:rsidRPr="00713699">
        <w:rPr>
          <w:b/>
          <w:sz w:val="28"/>
          <w:szCs w:val="28"/>
        </w:rPr>
        <w:t>The Book of Philippians</w:t>
      </w:r>
    </w:p>
    <w:p w14:paraId="719FF286" w14:textId="77777777" w:rsidR="00713699" w:rsidRPr="00FA7102" w:rsidRDefault="00713699" w:rsidP="00713699">
      <w:pPr>
        <w:spacing w:line="480" w:lineRule="auto"/>
        <w:rPr>
          <w:color w:val="000000"/>
          <w:sz w:val="28"/>
          <w:szCs w:val="28"/>
        </w:rPr>
      </w:pPr>
      <w:r w:rsidRPr="00FA7102">
        <w:rPr>
          <w:b/>
          <w:bCs/>
          <w:color w:val="000000"/>
          <w:sz w:val="28"/>
          <w:szCs w:val="28"/>
        </w:rPr>
        <w:t>IX.  Plea for Conduct Worthy of the Gospel Continued (1:27-2:18)</w:t>
      </w:r>
    </w:p>
    <w:p w14:paraId="50ED047E" w14:textId="77777777" w:rsidR="00713699" w:rsidRPr="00FA7102" w:rsidRDefault="00713699" w:rsidP="00713699">
      <w:pPr>
        <w:spacing w:line="480" w:lineRule="auto"/>
        <w:rPr>
          <w:color w:val="000000"/>
          <w:sz w:val="28"/>
          <w:szCs w:val="28"/>
        </w:rPr>
      </w:pPr>
      <w:r w:rsidRPr="00FA7102">
        <w:rPr>
          <w:b/>
          <w:bCs/>
          <w:color w:val="000000"/>
          <w:sz w:val="28"/>
          <w:szCs w:val="28"/>
        </w:rPr>
        <w:t>         A.  The Believer’s Appropriate Response (2:12-13)</w:t>
      </w:r>
    </w:p>
    <w:p w14:paraId="2276C7CA" w14:textId="64316D13" w:rsidR="00713699" w:rsidRPr="00FA7102" w:rsidRDefault="00713699" w:rsidP="00713699">
      <w:pPr>
        <w:spacing w:line="480" w:lineRule="auto"/>
        <w:rPr>
          <w:color w:val="000000"/>
          <w:sz w:val="28"/>
          <w:szCs w:val="28"/>
        </w:rPr>
      </w:pPr>
      <w:r w:rsidRPr="00FA7102">
        <w:rPr>
          <w:color w:val="000000"/>
          <w:sz w:val="28"/>
          <w:szCs w:val="28"/>
        </w:rPr>
        <w:t>         The power of the gospel makes it impossible for a true Christian to comfortable and cool living like the world.  Paul focuses on two elements.</w:t>
      </w:r>
    </w:p>
    <w:p w14:paraId="3FD4CD63" w14:textId="77777777" w:rsidR="00713699" w:rsidRDefault="00713699" w:rsidP="00713699">
      <w:pPr>
        <w:spacing w:line="480" w:lineRule="auto"/>
        <w:rPr>
          <w:color w:val="000000"/>
          <w:sz w:val="28"/>
          <w:szCs w:val="28"/>
        </w:rPr>
      </w:pPr>
      <w:r w:rsidRPr="00713699">
        <w:rPr>
          <w:color w:val="000000"/>
          <w:sz w:val="28"/>
          <w:szCs w:val="28"/>
        </w:rPr>
        <w:tab/>
      </w:r>
      <w:r w:rsidRPr="00713699">
        <w:rPr>
          <w:color w:val="000000"/>
          <w:sz w:val="28"/>
          <w:szCs w:val="28"/>
        </w:rPr>
        <w:tab/>
      </w:r>
      <w:r w:rsidRPr="00FA7102">
        <w:rPr>
          <w:color w:val="000000"/>
          <w:sz w:val="28"/>
          <w:szCs w:val="28"/>
        </w:rPr>
        <w:t>1.  Genuine or Superficial </w:t>
      </w:r>
      <w:r>
        <w:rPr>
          <w:color w:val="000000"/>
          <w:sz w:val="28"/>
          <w:szCs w:val="28"/>
        </w:rPr>
        <w:t>________________</w:t>
      </w:r>
      <w:r w:rsidRPr="00FA7102">
        <w:rPr>
          <w:color w:val="000000"/>
          <w:sz w:val="28"/>
          <w:szCs w:val="28"/>
        </w:rPr>
        <w:t>.  </w:t>
      </w:r>
    </w:p>
    <w:p w14:paraId="51D2483C" w14:textId="77777777" w:rsidR="00713699" w:rsidRDefault="00713699" w:rsidP="00713699">
      <w:pPr>
        <w:spacing w:line="480" w:lineRule="auto"/>
        <w:rPr>
          <w:color w:val="000000"/>
          <w:sz w:val="28"/>
          <w:szCs w:val="28"/>
        </w:rPr>
      </w:pPr>
    </w:p>
    <w:p w14:paraId="0906DC4D" w14:textId="29558B6B" w:rsidR="00713699" w:rsidRPr="00713699" w:rsidRDefault="00713699" w:rsidP="00713699">
      <w:pPr>
        <w:spacing w:line="480" w:lineRule="auto"/>
        <w:rPr>
          <w:color w:val="000000"/>
          <w:sz w:val="28"/>
          <w:szCs w:val="28"/>
        </w:rPr>
      </w:pPr>
      <w:r w:rsidRPr="00713699">
        <w:rPr>
          <w:color w:val="000000"/>
          <w:sz w:val="28"/>
          <w:szCs w:val="28"/>
        </w:rPr>
        <w:t>QUESTION</w:t>
      </w:r>
    </w:p>
    <w:p w14:paraId="673E35CF" w14:textId="77777777" w:rsidR="00713699" w:rsidRPr="00FA7102" w:rsidRDefault="00713699" w:rsidP="00713699">
      <w:pPr>
        <w:spacing w:line="480" w:lineRule="auto"/>
        <w:rPr>
          <w:color w:val="000000"/>
          <w:sz w:val="28"/>
          <w:szCs w:val="28"/>
        </w:rPr>
      </w:pPr>
      <w:r w:rsidRPr="00FA7102">
        <w:rPr>
          <w:color w:val="000000"/>
          <w:sz w:val="28"/>
          <w:szCs w:val="28"/>
        </w:rPr>
        <w:t xml:space="preserve"> Is it possible some professing Christians are more apt to do the right things in the presence of the pastor or other church elders, but not so much when they are not in their presence?  If so, why?</w:t>
      </w:r>
    </w:p>
    <w:p w14:paraId="624C3A78" w14:textId="411A4F00" w:rsidR="00713699" w:rsidRPr="00FA7102" w:rsidRDefault="00713699" w:rsidP="00713699">
      <w:pPr>
        <w:spacing w:line="480" w:lineRule="auto"/>
        <w:rPr>
          <w:color w:val="000000"/>
          <w:sz w:val="28"/>
          <w:szCs w:val="28"/>
        </w:rPr>
      </w:pPr>
      <w:r w:rsidRPr="00FA7102">
        <w:rPr>
          <w:color w:val="000000"/>
          <w:sz w:val="28"/>
          <w:szCs w:val="28"/>
        </w:rPr>
        <w:t>                  2.  </w:t>
      </w:r>
      <w:r>
        <w:rPr>
          <w:color w:val="000000"/>
          <w:sz w:val="28"/>
          <w:szCs w:val="28"/>
        </w:rPr>
        <w:t>______________</w:t>
      </w:r>
      <w:r w:rsidRPr="00FA7102">
        <w:rPr>
          <w:color w:val="000000"/>
          <w:sz w:val="28"/>
          <w:szCs w:val="28"/>
        </w:rPr>
        <w:t> out your salvation.  </w:t>
      </w:r>
    </w:p>
    <w:p w14:paraId="216BE809" w14:textId="3ACE1B5F" w:rsidR="00713699" w:rsidRPr="00FA7102" w:rsidRDefault="00713699" w:rsidP="00713699">
      <w:pPr>
        <w:spacing w:line="480" w:lineRule="auto"/>
        <w:rPr>
          <w:color w:val="000000"/>
          <w:sz w:val="28"/>
          <w:szCs w:val="28"/>
        </w:rPr>
      </w:pPr>
      <w:r w:rsidRPr="00713699">
        <w:rPr>
          <w:color w:val="000000"/>
          <w:sz w:val="28"/>
          <w:szCs w:val="28"/>
        </w:rPr>
        <w:tab/>
      </w:r>
      <w:r>
        <w:rPr>
          <w:color w:val="000000"/>
          <w:sz w:val="28"/>
          <w:szCs w:val="28"/>
        </w:rPr>
        <w:t>W</w:t>
      </w:r>
      <w:r w:rsidRPr="00FA7102">
        <w:rPr>
          <w:color w:val="000000"/>
          <w:sz w:val="28"/>
          <w:szCs w:val="28"/>
        </w:rPr>
        <w:t>e are to make sure our salvation influences and permeates the whole of our lives.  It points to a believer being active in the sanctification process leading to growth in holiness and maturity in faith.</w:t>
      </w:r>
    </w:p>
    <w:p w14:paraId="5C5D61A3" w14:textId="77777777" w:rsidR="00713699" w:rsidRDefault="00713699" w:rsidP="00713699">
      <w:pPr>
        <w:spacing w:line="480" w:lineRule="auto"/>
        <w:rPr>
          <w:color w:val="000000"/>
          <w:sz w:val="28"/>
          <w:szCs w:val="28"/>
        </w:rPr>
      </w:pPr>
      <w:r w:rsidRPr="00FA7102">
        <w:rPr>
          <w:color w:val="000000"/>
          <w:sz w:val="28"/>
          <w:szCs w:val="28"/>
        </w:rPr>
        <w:t>         </w:t>
      </w:r>
    </w:p>
    <w:p w14:paraId="58F6FA64" w14:textId="241C9F52" w:rsidR="00713699" w:rsidRPr="00FA7102" w:rsidRDefault="00713699" w:rsidP="00713699">
      <w:pPr>
        <w:spacing w:line="480" w:lineRule="auto"/>
        <w:rPr>
          <w:color w:val="000000"/>
          <w:sz w:val="28"/>
          <w:szCs w:val="28"/>
        </w:rPr>
      </w:pPr>
      <w:r>
        <w:rPr>
          <w:color w:val="000000"/>
          <w:sz w:val="28"/>
          <w:szCs w:val="28"/>
        </w:rPr>
        <w:tab/>
      </w:r>
      <w:r>
        <w:rPr>
          <w:color w:val="000000"/>
          <w:sz w:val="28"/>
          <w:szCs w:val="28"/>
        </w:rPr>
        <w:tab/>
      </w:r>
      <w:r w:rsidRPr="00FA7102">
        <w:rPr>
          <w:color w:val="000000"/>
          <w:sz w:val="28"/>
          <w:szCs w:val="28"/>
        </w:rPr>
        <w:t>3.  The believer’s </w:t>
      </w:r>
      <w:r>
        <w:rPr>
          <w:color w:val="000000"/>
          <w:sz w:val="28"/>
          <w:szCs w:val="28"/>
        </w:rPr>
        <w:t>_____________</w:t>
      </w:r>
      <w:r w:rsidRPr="00FA7102">
        <w:rPr>
          <w:color w:val="000000"/>
          <w:sz w:val="28"/>
          <w:szCs w:val="28"/>
        </w:rPr>
        <w:t> to this work.  </w:t>
      </w:r>
    </w:p>
    <w:p w14:paraId="15F0A446" w14:textId="4CDB59B2" w:rsidR="00713699" w:rsidRPr="00FA7102" w:rsidRDefault="00713699" w:rsidP="00713699">
      <w:pPr>
        <w:spacing w:line="480" w:lineRule="auto"/>
        <w:rPr>
          <w:color w:val="000000"/>
          <w:sz w:val="28"/>
          <w:szCs w:val="28"/>
        </w:rPr>
      </w:pPr>
      <w:r w:rsidRPr="00713699">
        <w:rPr>
          <w:color w:val="000000"/>
          <w:sz w:val="28"/>
          <w:szCs w:val="28"/>
        </w:rPr>
        <w:tab/>
      </w:r>
      <w:r>
        <w:rPr>
          <w:color w:val="000000"/>
          <w:sz w:val="28"/>
          <w:szCs w:val="28"/>
        </w:rPr>
        <w:t>B</w:t>
      </w:r>
      <w:r w:rsidRPr="00FA7102">
        <w:rPr>
          <w:color w:val="000000"/>
          <w:sz w:val="28"/>
          <w:szCs w:val="28"/>
        </w:rPr>
        <w:t>eliever</w:t>
      </w:r>
      <w:r>
        <w:rPr>
          <w:color w:val="000000"/>
          <w:sz w:val="28"/>
          <w:szCs w:val="28"/>
        </w:rPr>
        <w:t>s</w:t>
      </w:r>
      <w:r w:rsidRPr="00FA7102">
        <w:rPr>
          <w:color w:val="000000"/>
          <w:sz w:val="28"/>
          <w:szCs w:val="28"/>
        </w:rPr>
        <w:t xml:space="preserve"> </w:t>
      </w:r>
      <w:r>
        <w:rPr>
          <w:color w:val="000000"/>
          <w:sz w:val="28"/>
          <w:szCs w:val="28"/>
        </w:rPr>
        <w:t>are</w:t>
      </w:r>
      <w:r w:rsidRPr="00FA7102">
        <w:rPr>
          <w:color w:val="000000"/>
          <w:sz w:val="28"/>
          <w:szCs w:val="28"/>
        </w:rPr>
        <w:t xml:space="preserve"> to approach it with fear and trembling.  This </w:t>
      </w:r>
      <w:r>
        <w:rPr>
          <w:color w:val="000000"/>
          <w:sz w:val="28"/>
          <w:szCs w:val="28"/>
        </w:rPr>
        <w:t>is</w:t>
      </w:r>
      <w:r w:rsidRPr="00FA7102">
        <w:rPr>
          <w:color w:val="000000"/>
          <w:sz w:val="28"/>
          <w:szCs w:val="28"/>
        </w:rPr>
        <w:t xml:space="preserve"> a sense of awe, of reverence in the life of a believer.  </w:t>
      </w:r>
    </w:p>
    <w:p w14:paraId="24B7D353" w14:textId="153D3F11" w:rsidR="00713699" w:rsidRPr="00FA7102" w:rsidRDefault="00713699" w:rsidP="00713699">
      <w:pPr>
        <w:spacing w:line="480" w:lineRule="auto"/>
        <w:rPr>
          <w:color w:val="000000"/>
          <w:sz w:val="28"/>
          <w:szCs w:val="28"/>
        </w:rPr>
      </w:pPr>
      <w:r w:rsidRPr="00FA7102">
        <w:rPr>
          <w:color w:val="000000"/>
          <w:sz w:val="28"/>
          <w:szCs w:val="28"/>
        </w:rPr>
        <w:t>                  4.  The believer’s </w:t>
      </w:r>
      <w:r>
        <w:rPr>
          <w:color w:val="000000"/>
          <w:sz w:val="28"/>
          <w:szCs w:val="28"/>
        </w:rPr>
        <w:t>____________</w:t>
      </w:r>
      <w:r w:rsidRPr="00FA7102">
        <w:rPr>
          <w:color w:val="000000"/>
          <w:sz w:val="28"/>
          <w:szCs w:val="28"/>
        </w:rPr>
        <w:t> in the work.  </w:t>
      </w:r>
    </w:p>
    <w:p w14:paraId="27AB279E" w14:textId="4E946D9B" w:rsidR="00713699" w:rsidRPr="00FA7102" w:rsidRDefault="00713699" w:rsidP="00713699">
      <w:pPr>
        <w:spacing w:line="480" w:lineRule="auto"/>
        <w:rPr>
          <w:color w:val="000000"/>
          <w:sz w:val="28"/>
          <w:szCs w:val="28"/>
        </w:rPr>
      </w:pPr>
      <w:r>
        <w:rPr>
          <w:color w:val="000000"/>
          <w:sz w:val="28"/>
          <w:szCs w:val="28"/>
        </w:rPr>
        <w:lastRenderedPageBreak/>
        <w:tab/>
      </w:r>
      <w:r>
        <w:rPr>
          <w:color w:val="000000"/>
          <w:sz w:val="28"/>
          <w:szCs w:val="28"/>
        </w:rPr>
        <w:tab/>
      </w:r>
      <w:r w:rsidRPr="00FA7102">
        <w:rPr>
          <w:color w:val="000000"/>
          <w:sz w:val="28"/>
          <w:szCs w:val="28"/>
        </w:rPr>
        <w:t>-  First, God works in the believer</w:t>
      </w:r>
      <w:r w:rsidRPr="00713699">
        <w:rPr>
          <w:color w:val="000000"/>
          <w:sz w:val="28"/>
          <w:szCs w:val="28"/>
        </w:rPr>
        <w:t xml:space="preserve"> a</w:t>
      </w:r>
      <w:r w:rsidRPr="00FA7102">
        <w:rPr>
          <w:color w:val="000000"/>
          <w:sz w:val="28"/>
          <w:szCs w:val="28"/>
        </w:rPr>
        <w:t> </w:t>
      </w:r>
      <w:r>
        <w:rPr>
          <w:color w:val="000000"/>
          <w:sz w:val="28"/>
          <w:szCs w:val="28"/>
        </w:rPr>
        <w:t>___________</w:t>
      </w:r>
      <w:r w:rsidRPr="00FA7102">
        <w:rPr>
          <w:color w:val="000000"/>
          <w:sz w:val="28"/>
          <w:szCs w:val="28"/>
        </w:rPr>
        <w:t> </w:t>
      </w:r>
      <w:r w:rsidRPr="00713699">
        <w:rPr>
          <w:color w:val="000000"/>
          <w:sz w:val="28"/>
          <w:szCs w:val="28"/>
        </w:rPr>
        <w:t xml:space="preserve">to do what pleases </w:t>
      </w:r>
      <w:r>
        <w:rPr>
          <w:color w:val="000000"/>
          <w:sz w:val="28"/>
          <w:szCs w:val="28"/>
        </w:rPr>
        <w:tab/>
      </w:r>
      <w:r>
        <w:rPr>
          <w:color w:val="000000"/>
          <w:sz w:val="28"/>
          <w:szCs w:val="28"/>
        </w:rPr>
        <w:tab/>
      </w:r>
      <w:r>
        <w:rPr>
          <w:color w:val="000000"/>
          <w:sz w:val="28"/>
          <w:szCs w:val="28"/>
        </w:rPr>
        <w:tab/>
      </w:r>
      <w:r w:rsidRPr="00713699">
        <w:rPr>
          <w:color w:val="000000"/>
          <w:sz w:val="28"/>
          <w:szCs w:val="28"/>
        </w:rPr>
        <w:t>Him.</w:t>
      </w:r>
      <w:r w:rsidRPr="00FA7102">
        <w:rPr>
          <w:color w:val="000000"/>
          <w:sz w:val="28"/>
          <w:szCs w:val="28"/>
        </w:rPr>
        <w:t>  </w:t>
      </w:r>
    </w:p>
    <w:p w14:paraId="6C1BA1AD" w14:textId="10DACB96" w:rsidR="00713699" w:rsidRPr="00FA7102" w:rsidRDefault="00713699" w:rsidP="00713699">
      <w:pPr>
        <w:spacing w:line="480" w:lineRule="auto"/>
        <w:rPr>
          <w:color w:val="000000"/>
          <w:sz w:val="28"/>
          <w:szCs w:val="28"/>
        </w:rPr>
      </w:pPr>
      <w:r>
        <w:rPr>
          <w:color w:val="000000"/>
          <w:sz w:val="28"/>
          <w:szCs w:val="28"/>
        </w:rPr>
        <w:tab/>
      </w:r>
      <w:r>
        <w:rPr>
          <w:color w:val="000000"/>
          <w:sz w:val="28"/>
          <w:szCs w:val="28"/>
        </w:rPr>
        <w:tab/>
      </w:r>
      <w:r w:rsidRPr="00FA7102">
        <w:rPr>
          <w:color w:val="000000"/>
          <w:sz w:val="28"/>
          <w:szCs w:val="28"/>
        </w:rPr>
        <w:t xml:space="preserve">- Secondly, God </w:t>
      </w:r>
      <w:r w:rsidRPr="00713699">
        <w:rPr>
          <w:color w:val="000000"/>
          <w:sz w:val="28"/>
          <w:szCs w:val="28"/>
        </w:rPr>
        <w:t xml:space="preserve">give the believer the </w:t>
      </w:r>
      <w:r>
        <w:rPr>
          <w:color w:val="000000"/>
          <w:sz w:val="28"/>
          <w:szCs w:val="28"/>
        </w:rPr>
        <w:t xml:space="preserve">__________ </w:t>
      </w:r>
      <w:r w:rsidRPr="00713699">
        <w:rPr>
          <w:color w:val="000000"/>
          <w:sz w:val="28"/>
          <w:szCs w:val="28"/>
        </w:rPr>
        <w:t xml:space="preserve">to do what pleases </w:t>
      </w:r>
      <w:r>
        <w:rPr>
          <w:color w:val="000000"/>
          <w:sz w:val="28"/>
          <w:szCs w:val="28"/>
        </w:rPr>
        <w:tab/>
      </w:r>
      <w:r>
        <w:rPr>
          <w:color w:val="000000"/>
          <w:sz w:val="28"/>
          <w:szCs w:val="28"/>
        </w:rPr>
        <w:tab/>
      </w:r>
      <w:r>
        <w:rPr>
          <w:color w:val="000000"/>
          <w:sz w:val="28"/>
          <w:szCs w:val="28"/>
        </w:rPr>
        <w:tab/>
      </w:r>
      <w:r w:rsidRPr="00713699">
        <w:rPr>
          <w:color w:val="000000"/>
          <w:sz w:val="28"/>
          <w:szCs w:val="28"/>
        </w:rPr>
        <w:t>Him.</w:t>
      </w:r>
      <w:r w:rsidRPr="00FA7102">
        <w:rPr>
          <w:color w:val="000000"/>
          <w:sz w:val="28"/>
          <w:szCs w:val="28"/>
        </w:rPr>
        <w:t>  </w:t>
      </w:r>
    </w:p>
    <w:p w14:paraId="23E41E02" w14:textId="34C0EB2C" w:rsidR="00713699" w:rsidRPr="00FA7102" w:rsidRDefault="00713699" w:rsidP="00713699">
      <w:pPr>
        <w:spacing w:line="480" w:lineRule="auto"/>
        <w:rPr>
          <w:b/>
          <w:bCs/>
          <w:color w:val="000000"/>
          <w:sz w:val="28"/>
          <w:szCs w:val="28"/>
        </w:rPr>
      </w:pPr>
      <w:r w:rsidRPr="00713699">
        <w:rPr>
          <w:color w:val="000000"/>
          <w:sz w:val="28"/>
          <w:szCs w:val="28"/>
        </w:rPr>
        <w:tab/>
      </w:r>
    </w:p>
    <w:p w14:paraId="016001EE" w14:textId="77777777" w:rsidR="00713699" w:rsidRPr="00FA7102" w:rsidRDefault="00713699" w:rsidP="00713699">
      <w:pPr>
        <w:spacing w:line="480" w:lineRule="auto"/>
        <w:rPr>
          <w:color w:val="000000"/>
          <w:sz w:val="28"/>
          <w:szCs w:val="28"/>
        </w:rPr>
      </w:pPr>
      <w:r w:rsidRPr="00FA7102">
        <w:rPr>
          <w:color w:val="000000"/>
          <w:sz w:val="28"/>
          <w:szCs w:val="28"/>
        </w:rPr>
        <w:t>         </w:t>
      </w:r>
      <w:r w:rsidRPr="00FA7102">
        <w:rPr>
          <w:b/>
          <w:bCs/>
          <w:color w:val="000000"/>
          <w:sz w:val="28"/>
          <w:szCs w:val="28"/>
        </w:rPr>
        <w:t>B.  Let Your Light Shine (2:14-18)</w:t>
      </w:r>
    </w:p>
    <w:p w14:paraId="3A0D511B" w14:textId="20F730D9" w:rsidR="00713699" w:rsidRPr="00713699" w:rsidRDefault="00713699" w:rsidP="00713699">
      <w:pPr>
        <w:spacing w:line="480" w:lineRule="auto"/>
        <w:rPr>
          <w:color w:val="000000"/>
          <w:sz w:val="28"/>
          <w:szCs w:val="28"/>
        </w:rPr>
      </w:pPr>
      <w:r w:rsidRPr="00FA7102">
        <w:rPr>
          <w:color w:val="000000"/>
          <w:sz w:val="28"/>
          <w:szCs w:val="28"/>
        </w:rPr>
        <w:t>         If the God of grace is at work in their lives to give them the ability to will and do what pleases Him, certain things follow.</w:t>
      </w:r>
    </w:p>
    <w:p w14:paraId="476C3FCD" w14:textId="6186FF6E" w:rsidR="00713699" w:rsidRPr="00FA7102" w:rsidRDefault="00713699" w:rsidP="00713699">
      <w:pPr>
        <w:spacing w:line="480" w:lineRule="auto"/>
        <w:rPr>
          <w:color w:val="000000"/>
          <w:sz w:val="28"/>
          <w:szCs w:val="28"/>
        </w:rPr>
      </w:pPr>
      <w:r w:rsidRPr="00FA7102">
        <w:rPr>
          <w:color w:val="000000"/>
          <w:sz w:val="28"/>
          <w:szCs w:val="28"/>
        </w:rPr>
        <w:t>                  1.  Don</w:t>
      </w:r>
      <w:r w:rsidRPr="00713699">
        <w:rPr>
          <w:color w:val="000000"/>
          <w:sz w:val="28"/>
          <w:szCs w:val="28"/>
        </w:rPr>
        <w:t>’</w:t>
      </w:r>
      <w:r w:rsidRPr="00FA7102">
        <w:rPr>
          <w:color w:val="000000"/>
          <w:sz w:val="28"/>
          <w:szCs w:val="28"/>
        </w:rPr>
        <w:t>t </w:t>
      </w:r>
      <w:r>
        <w:rPr>
          <w:color w:val="000000"/>
          <w:sz w:val="28"/>
          <w:szCs w:val="28"/>
        </w:rPr>
        <w:t>__________</w:t>
      </w:r>
      <w:r w:rsidRPr="00FA7102">
        <w:rPr>
          <w:color w:val="000000"/>
          <w:sz w:val="28"/>
          <w:szCs w:val="28"/>
        </w:rPr>
        <w:t> and </w:t>
      </w:r>
      <w:r>
        <w:rPr>
          <w:color w:val="000000"/>
          <w:sz w:val="28"/>
          <w:szCs w:val="28"/>
        </w:rPr>
        <w:t>__________</w:t>
      </w:r>
      <w:r w:rsidRPr="00FA7102">
        <w:rPr>
          <w:color w:val="000000"/>
          <w:sz w:val="28"/>
          <w:szCs w:val="28"/>
        </w:rPr>
        <w:t> (v.14)</w:t>
      </w:r>
    </w:p>
    <w:p w14:paraId="1ED86B80" w14:textId="1301FBF3" w:rsidR="00713699" w:rsidRPr="00FA7102" w:rsidRDefault="00713699" w:rsidP="00713699">
      <w:pPr>
        <w:spacing w:line="480" w:lineRule="auto"/>
        <w:rPr>
          <w:color w:val="000000"/>
          <w:sz w:val="28"/>
          <w:szCs w:val="28"/>
        </w:rPr>
      </w:pPr>
      <w:r w:rsidRPr="00713699">
        <w:rPr>
          <w:color w:val="000000"/>
          <w:sz w:val="28"/>
          <w:szCs w:val="28"/>
        </w:rPr>
        <w:tab/>
      </w:r>
    </w:p>
    <w:p w14:paraId="4CF0FB9A" w14:textId="483228AF" w:rsidR="00713699" w:rsidRPr="00FA7102" w:rsidRDefault="00713699" w:rsidP="00713699">
      <w:pPr>
        <w:spacing w:line="480" w:lineRule="auto"/>
        <w:rPr>
          <w:color w:val="000000"/>
          <w:sz w:val="28"/>
          <w:szCs w:val="28"/>
        </w:rPr>
      </w:pPr>
      <w:r w:rsidRPr="00713699">
        <w:rPr>
          <w:color w:val="000000"/>
          <w:sz w:val="28"/>
          <w:szCs w:val="28"/>
        </w:rPr>
        <w:tab/>
      </w:r>
      <w:r>
        <w:rPr>
          <w:color w:val="000000"/>
          <w:sz w:val="28"/>
          <w:szCs w:val="28"/>
        </w:rPr>
        <w:tab/>
      </w:r>
      <w:r w:rsidRPr="00FA7102">
        <w:rPr>
          <w:color w:val="000000"/>
          <w:sz w:val="28"/>
          <w:szCs w:val="28"/>
        </w:rPr>
        <w:t>2.  Do let the </w:t>
      </w:r>
      <w:r>
        <w:rPr>
          <w:color w:val="000000"/>
          <w:sz w:val="28"/>
          <w:szCs w:val="28"/>
        </w:rPr>
        <w:t>______________</w:t>
      </w:r>
      <w:r w:rsidRPr="00FA7102">
        <w:rPr>
          <w:color w:val="000000"/>
          <w:sz w:val="28"/>
          <w:szCs w:val="28"/>
        </w:rPr>
        <w:t>. (v.15)</w:t>
      </w:r>
    </w:p>
    <w:p w14:paraId="53F10FAC" w14:textId="5E356311" w:rsidR="00713699" w:rsidRPr="00FA7102" w:rsidRDefault="00713699" w:rsidP="00713699">
      <w:pPr>
        <w:spacing w:line="480" w:lineRule="auto"/>
        <w:rPr>
          <w:color w:val="000000"/>
          <w:sz w:val="28"/>
          <w:szCs w:val="28"/>
        </w:rPr>
      </w:pPr>
      <w:r w:rsidRPr="00FA7102">
        <w:rPr>
          <w:color w:val="000000"/>
          <w:sz w:val="28"/>
          <w:szCs w:val="28"/>
        </w:rPr>
        <w:t>         </w:t>
      </w:r>
    </w:p>
    <w:p w14:paraId="3CE0000B" w14:textId="26E9CA2C" w:rsidR="00713699" w:rsidRPr="00FA7102" w:rsidRDefault="00713699" w:rsidP="00713699">
      <w:pPr>
        <w:spacing w:line="480" w:lineRule="auto"/>
        <w:rPr>
          <w:color w:val="000000"/>
          <w:sz w:val="28"/>
          <w:szCs w:val="28"/>
        </w:rPr>
      </w:pPr>
      <w:r w:rsidRPr="00FA7102">
        <w:rPr>
          <w:color w:val="000000"/>
          <w:sz w:val="28"/>
          <w:szCs w:val="28"/>
        </w:rPr>
        <w:t>                  3.  A pastoral </w:t>
      </w:r>
      <w:r>
        <w:rPr>
          <w:color w:val="000000"/>
          <w:sz w:val="28"/>
          <w:szCs w:val="28"/>
        </w:rPr>
        <w:t>___________</w:t>
      </w:r>
      <w:r w:rsidRPr="00FA7102">
        <w:rPr>
          <w:color w:val="000000"/>
          <w:sz w:val="28"/>
          <w:szCs w:val="28"/>
        </w:rPr>
        <w:t> (vv.16-18)</w:t>
      </w:r>
    </w:p>
    <w:p w14:paraId="406D7A76" w14:textId="2FD40CEC" w:rsidR="00713699" w:rsidRPr="00FA7102" w:rsidRDefault="00713699" w:rsidP="00713699">
      <w:pPr>
        <w:spacing w:line="480" w:lineRule="auto"/>
        <w:rPr>
          <w:color w:val="000000"/>
          <w:sz w:val="28"/>
          <w:szCs w:val="28"/>
        </w:rPr>
      </w:pPr>
      <w:r w:rsidRPr="00FA7102">
        <w:rPr>
          <w:color w:val="000000"/>
          <w:sz w:val="28"/>
          <w:szCs w:val="28"/>
        </w:rPr>
        <w:t>  </w:t>
      </w:r>
      <w:r w:rsidRPr="00713699">
        <w:rPr>
          <w:color w:val="000000"/>
          <w:sz w:val="28"/>
          <w:szCs w:val="28"/>
        </w:rPr>
        <w:tab/>
      </w:r>
    </w:p>
    <w:p w14:paraId="09255870" w14:textId="197C7F5B" w:rsidR="008B2BDF" w:rsidRPr="00713699" w:rsidRDefault="008B2BDF" w:rsidP="00713699">
      <w:pPr>
        <w:spacing w:line="480" w:lineRule="auto"/>
        <w:rPr>
          <w:sz w:val="28"/>
          <w:szCs w:val="28"/>
        </w:rPr>
      </w:pPr>
    </w:p>
    <w:sectPr w:rsidR="008B2BDF" w:rsidRPr="00713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D5256"/>
    <w:rsid w:val="00130CD3"/>
    <w:rsid w:val="001462E4"/>
    <w:rsid w:val="00242535"/>
    <w:rsid w:val="003075D3"/>
    <w:rsid w:val="0032622D"/>
    <w:rsid w:val="003549B4"/>
    <w:rsid w:val="00365897"/>
    <w:rsid w:val="00370678"/>
    <w:rsid w:val="00437261"/>
    <w:rsid w:val="004A489F"/>
    <w:rsid w:val="004B3E17"/>
    <w:rsid w:val="004C19AA"/>
    <w:rsid w:val="004F6F0B"/>
    <w:rsid w:val="005C2B23"/>
    <w:rsid w:val="00713699"/>
    <w:rsid w:val="0079101A"/>
    <w:rsid w:val="007F5F4F"/>
    <w:rsid w:val="008208F8"/>
    <w:rsid w:val="00882B3F"/>
    <w:rsid w:val="008B2BDF"/>
    <w:rsid w:val="00933F78"/>
    <w:rsid w:val="00947B82"/>
    <w:rsid w:val="00A52040"/>
    <w:rsid w:val="00AA2C38"/>
    <w:rsid w:val="00AC5D52"/>
    <w:rsid w:val="00B95C9A"/>
    <w:rsid w:val="00BA2C17"/>
    <w:rsid w:val="00C47D9F"/>
    <w:rsid w:val="00C80BA9"/>
    <w:rsid w:val="00CA4C17"/>
    <w:rsid w:val="00CD52C6"/>
    <w:rsid w:val="00CD6E09"/>
    <w:rsid w:val="00D02F5C"/>
    <w:rsid w:val="00DE1EEB"/>
    <w:rsid w:val="00DF2611"/>
    <w:rsid w:val="00E71915"/>
    <w:rsid w:val="00F322D6"/>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 w:type="character" w:customStyle="1" w:styleId="apple-converted-space">
    <w:name w:val="apple-converted-space"/>
    <w:basedOn w:val="DefaultParagraphFont"/>
    <w:rsid w:val="00437261"/>
  </w:style>
  <w:style w:type="character" w:styleId="Emphasis">
    <w:name w:val="Emphasis"/>
    <w:basedOn w:val="DefaultParagraphFont"/>
    <w:uiPriority w:val="20"/>
    <w:qFormat/>
    <w:rsid w:val="00437261"/>
    <w:rPr>
      <w:i/>
      <w:iCs/>
    </w:rPr>
  </w:style>
  <w:style w:type="character" w:customStyle="1" w:styleId="text">
    <w:name w:val="text"/>
    <w:basedOn w:val="DefaultParagraphFont"/>
    <w:rsid w:val="00437261"/>
  </w:style>
  <w:style w:type="paragraph" w:customStyle="1" w:styleId="first-line-none">
    <w:name w:val="first-line-none"/>
    <w:basedOn w:val="Normal"/>
    <w:rsid w:val="004372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17</cp:revision>
  <dcterms:created xsi:type="dcterms:W3CDTF">2025-03-05T13:24:00Z</dcterms:created>
  <dcterms:modified xsi:type="dcterms:W3CDTF">2025-11-04T15:11:00Z</dcterms:modified>
</cp:coreProperties>
</file>