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4E09E3" w14:textId="77777777" w:rsidR="00370678" w:rsidRPr="00BE32C3" w:rsidRDefault="00370678" w:rsidP="00370678">
      <w:pPr>
        <w:spacing w:line="480" w:lineRule="auto"/>
        <w:jc w:val="center"/>
        <w:rPr>
          <w:b/>
          <w:sz w:val="28"/>
          <w:szCs w:val="28"/>
        </w:rPr>
      </w:pPr>
      <w:r w:rsidRPr="00BE32C3">
        <w:rPr>
          <w:b/>
          <w:sz w:val="28"/>
          <w:szCs w:val="28"/>
        </w:rPr>
        <w:t>The Book of Philippians</w:t>
      </w:r>
    </w:p>
    <w:p w14:paraId="7BDE440C" w14:textId="77777777" w:rsidR="00370678" w:rsidRPr="00BE32C3" w:rsidRDefault="00370678" w:rsidP="00370678">
      <w:pPr>
        <w:spacing w:line="480" w:lineRule="auto"/>
        <w:rPr>
          <w:b/>
          <w:sz w:val="28"/>
          <w:szCs w:val="28"/>
        </w:rPr>
      </w:pPr>
      <w:r w:rsidRPr="00BE32C3">
        <w:rPr>
          <w:b/>
          <w:sz w:val="28"/>
          <w:szCs w:val="28"/>
        </w:rPr>
        <w:t>I.  Introduction</w:t>
      </w:r>
    </w:p>
    <w:p w14:paraId="18E5776C" w14:textId="77777777" w:rsidR="00370678" w:rsidRPr="00BE32C3" w:rsidRDefault="00370678" w:rsidP="00370678">
      <w:pPr>
        <w:spacing w:line="480" w:lineRule="auto"/>
        <w:rPr>
          <w:sz w:val="28"/>
          <w:szCs w:val="28"/>
        </w:rPr>
      </w:pPr>
      <w:r w:rsidRPr="00BE32C3">
        <w:rPr>
          <w:b/>
          <w:sz w:val="28"/>
          <w:szCs w:val="28"/>
        </w:rPr>
        <w:tab/>
        <w:t>A.  Background and Occasion</w:t>
      </w:r>
    </w:p>
    <w:p w14:paraId="362335D7" w14:textId="77777777" w:rsidR="00370678" w:rsidRPr="00BE32C3" w:rsidRDefault="00370678" w:rsidP="00370678">
      <w:pPr>
        <w:spacing w:line="480" w:lineRule="auto"/>
        <w:rPr>
          <w:sz w:val="28"/>
          <w:szCs w:val="28"/>
        </w:rPr>
      </w:pPr>
      <w:r w:rsidRPr="00BE32C3">
        <w:rPr>
          <w:sz w:val="28"/>
          <w:szCs w:val="28"/>
        </w:rPr>
        <w:tab/>
      </w:r>
      <w:r w:rsidRPr="00BE32C3">
        <w:rPr>
          <w:sz w:val="28"/>
          <w:szCs w:val="28"/>
        </w:rPr>
        <w:tab/>
        <w:t xml:space="preserve">1.  Philippi was the first European city known to be visited by one of the Apostles.  Paul and his companions (Silas, Timothy and Luke) went there on Paul’s second missionary journey.  </w:t>
      </w:r>
    </w:p>
    <w:p w14:paraId="7FD53724" w14:textId="77777777" w:rsidR="00370678" w:rsidRPr="00BE32C3" w:rsidRDefault="00370678" w:rsidP="00370678">
      <w:pPr>
        <w:spacing w:line="480" w:lineRule="auto"/>
        <w:rPr>
          <w:sz w:val="28"/>
          <w:szCs w:val="28"/>
        </w:rPr>
      </w:pPr>
      <w:r w:rsidRPr="00BE32C3">
        <w:rPr>
          <w:sz w:val="28"/>
          <w:szCs w:val="28"/>
        </w:rPr>
        <w:tab/>
        <w:t>Philippians is one of four epistles that Paul wrote while in prison for the first time in a Roman jail (Ephesians, Colossians and Philemon).  While there, the Philippian church got word of his imprisonment and sent Epaphroditus with a love gift.  While there, Epaphroditus became ill, however he recovered.  Paul sent him back to Philippi and sent this epistle with him.</w:t>
      </w:r>
    </w:p>
    <w:p w14:paraId="31B16F91" w14:textId="77777777" w:rsidR="00370678" w:rsidRPr="00BE32C3" w:rsidRDefault="00370678" w:rsidP="00370678">
      <w:pPr>
        <w:spacing w:line="480" w:lineRule="auto"/>
        <w:rPr>
          <w:b/>
          <w:sz w:val="28"/>
          <w:szCs w:val="28"/>
        </w:rPr>
      </w:pPr>
      <w:r w:rsidRPr="00BE32C3">
        <w:rPr>
          <w:b/>
          <w:sz w:val="28"/>
          <w:szCs w:val="28"/>
        </w:rPr>
        <w:t>II.  Dear Philippians (1:1-2)</w:t>
      </w:r>
    </w:p>
    <w:p w14:paraId="7F11E184" w14:textId="77777777" w:rsidR="00370678" w:rsidRPr="00BE32C3" w:rsidRDefault="00370678" w:rsidP="00370678">
      <w:pPr>
        <w:spacing w:line="480" w:lineRule="auto"/>
        <w:rPr>
          <w:sz w:val="28"/>
          <w:szCs w:val="28"/>
        </w:rPr>
      </w:pPr>
      <w:r w:rsidRPr="00BE32C3">
        <w:rPr>
          <w:b/>
          <w:sz w:val="28"/>
          <w:szCs w:val="28"/>
        </w:rPr>
        <w:tab/>
        <w:t>A.  The Greeting</w:t>
      </w:r>
    </w:p>
    <w:p w14:paraId="6C058EF8" w14:textId="77777777" w:rsidR="00370678" w:rsidRPr="00BE32C3" w:rsidRDefault="00370678" w:rsidP="00370678">
      <w:pPr>
        <w:spacing w:line="480" w:lineRule="auto"/>
        <w:rPr>
          <w:sz w:val="28"/>
          <w:szCs w:val="28"/>
        </w:rPr>
      </w:pPr>
      <w:r w:rsidRPr="00BE32C3">
        <w:rPr>
          <w:sz w:val="28"/>
          <w:szCs w:val="28"/>
        </w:rPr>
        <w:tab/>
        <w:t>In Paul’s day, they customarily opened with the name of the writer, the name of the recipient, and some sort of greeting.  Let’s take note of his greeting:</w:t>
      </w:r>
    </w:p>
    <w:p w14:paraId="2C4AB043" w14:textId="77777777" w:rsidR="00370678" w:rsidRPr="00BE32C3" w:rsidRDefault="00370678" w:rsidP="00370678">
      <w:pPr>
        <w:spacing w:line="480" w:lineRule="auto"/>
        <w:rPr>
          <w:sz w:val="28"/>
          <w:szCs w:val="28"/>
        </w:rPr>
      </w:pPr>
      <w:r w:rsidRPr="00BE32C3">
        <w:rPr>
          <w:sz w:val="28"/>
          <w:szCs w:val="28"/>
        </w:rPr>
        <w:tab/>
      </w:r>
      <w:r w:rsidRPr="00BE32C3">
        <w:rPr>
          <w:sz w:val="28"/>
          <w:szCs w:val="28"/>
        </w:rPr>
        <w:tab/>
        <w:t xml:space="preserve">1.  He wishes __________ and __________ on them.  </w:t>
      </w:r>
    </w:p>
    <w:p w14:paraId="4858D108" w14:textId="77777777" w:rsidR="00370678" w:rsidRPr="00BE32C3" w:rsidRDefault="00370678" w:rsidP="00370678">
      <w:pPr>
        <w:spacing w:line="480" w:lineRule="auto"/>
        <w:rPr>
          <w:sz w:val="28"/>
          <w:szCs w:val="28"/>
        </w:rPr>
      </w:pPr>
      <w:r w:rsidRPr="00BE32C3">
        <w:rPr>
          <w:sz w:val="28"/>
          <w:szCs w:val="28"/>
        </w:rPr>
        <w:tab/>
        <w:t xml:space="preserve">The only way to experience God’s grace and peace is through salvation, </w:t>
      </w:r>
    </w:p>
    <w:p w14:paraId="1257FFD1" w14:textId="77777777" w:rsidR="00370678" w:rsidRPr="00BE32C3" w:rsidRDefault="00370678" w:rsidP="00370678">
      <w:pPr>
        <w:spacing w:line="480" w:lineRule="auto"/>
        <w:rPr>
          <w:sz w:val="28"/>
          <w:szCs w:val="28"/>
        </w:rPr>
      </w:pPr>
      <w:r w:rsidRPr="00BE32C3">
        <w:rPr>
          <w:sz w:val="28"/>
          <w:szCs w:val="28"/>
        </w:rPr>
        <w:t>which comes only through the triune God.  In one simple greeting Paul infers some of the deepest and richest truths of the great gospel message.</w:t>
      </w:r>
    </w:p>
    <w:p w14:paraId="54FDBB95" w14:textId="77777777" w:rsidR="00370678" w:rsidRPr="00BE32C3" w:rsidRDefault="00370678" w:rsidP="00370678">
      <w:pPr>
        <w:spacing w:line="480" w:lineRule="auto"/>
        <w:rPr>
          <w:sz w:val="28"/>
          <w:szCs w:val="28"/>
        </w:rPr>
      </w:pPr>
      <w:r w:rsidRPr="00BE32C3">
        <w:rPr>
          <w:sz w:val="28"/>
          <w:szCs w:val="28"/>
        </w:rPr>
        <w:tab/>
      </w:r>
      <w:r w:rsidRPr="00BE32C3">
        <w:rPr>
          <w:b/>
          <w:sz w:val="28"/>
          <w:szCs w:val="28"/>
        </w:rPr>
        <w:t>B.  The Readers</w:t>
      </w:r>
    </w:p>
    <w:p w14:paraId="251227FC" w14:textId="77777777" w:rsidR="00370678" w:rsidRPr="00BE32C3" w:rsidRDefault="00370678" w:rsidP="00370678">
      <w:pPr>
        <w:spacing w:line="480" w:lineRule="auto"/>
        <w:rPr>
          <w:sz w:val="28"/>
          <w:szCs w:val="28"/>
        </w:rPr>
      </w:pPr>
      <w:r w:rsidRPr="00BE32C3">
        <w:rPr>
          <w:sz w:val="28"/>
          <w:szCs w:val="28"/>
        </w:rPr>
        <w:lastRenderedPageBreak/>
        <w:tab/>
        <w:t>There are four things which characterize the recipients:</w:t>
      </w:r>
    </w:p>
    <w:p w14:paraId="4494B4C1" w14:textId="77777777" w:rsidR="00370678" w:rsidRPr="00BE32C3" w:rsidRDefault="00370678" w:rsidP="00370678">
      <w:pPr>
        <w:spacing w:line="480" w:lineRule="auto"/>
        <w:rPr>
          <w:sz w:val="28"/>
          <w:szCs w:val="28"/>
        </w:rPr>
      </w:pPr>
      <w:r w:rsidRPr="00BE32C3">
        <w:rPr>
          <w:sz w:val="28"/>
          <w:szCs w:val="28"/>
        </w:rPr>
        <w:tab/>
      </w:r>
      <w:r w:rsidRPr="00BE32C3">
        <w:rPr>
          <w:sz w:val="28"/>
          <w:szCs w:val="28"/>
        </w:rPr>
        <w:tab/>
        <w:t xml:space="preserve">1.  They are ___________ or ‘holy </w:t>
      </w:r>
      <w:proofErr w:type="gramStart"/>
      <w:r w:rsidRPr="00BE32C3">
        <w:rPr>
          <w:sz w:val="28"/>
          <w:szCs w:val="28"/>
        </w:rPr>
        <w:t>ones’</w:t>
      </w:r>
      <w:proofErr w:type="gramEnd"/>
      <w:r w:rsidRPr="00BE32C3">
        <w:rPr>
          <w:sz w:val="28"/>
          <w:szCs w:val="28"/>
        </w:rPr>
        <w:t xml:space="preserve">.  </w:t>
      </w:r>
    </w:p>
    <w:p w14:paraId="17E73186" w14:textId="77777777" w:rsidR="00370678" w:rsidRPr="00BE32C3" w:rsidRDefault="00370678" w:rsidP="00370678">
      <w:pPr>
        <w:spacing w:line="480" w:lineRule="auto"/>
        <w:rPr>
          <w:sz w:val="28"/>
          <w:szCs w:val="28"/>
        </w:rPr>
      </w:pPr>
      <w:r w:rsidRPr="00BE32C3">
        <w:rPr>
          <w:sz w:val="28"/>
          <w:szCs w:val="28"/>
        </w:rPr>
        <w:tab/>
        <w:t xml:space="preserve">This is the New Testament’s word to describe every Christian.  </w:t>
      </w:r>
    </w:p>
    <w:p w14:paraId="1B639A41" w14:textId="77777777" w:rsidR="00370678" w:rsidRPr="00BE32C3" w:rsidRDefault="00370678" w:rsidP="00370678">
      <w:pPr>
        <w:spacing w:line="480" w:lineRule="auto"/>
        <w:rPr>
          <w:sz w:val="28"/>
          <w:szCs w:val="28"/>
        </w:rPr>
      </w:pPr>
      <w:r w:rsidRPr="00BE32C3">
        <w:rPr>
          <w:sz w:val="28"/>
          <w:szCs w:val="28"/>
        </w:rPr>
        <w:tab/>
      </w:r>
      <w:r w:rsidRPr="00BE32C3">
        <w:rPr>
          <w:sz w:val="28"/>
          <w:szCs w:val="28"/>
        </w:rPr>
        <w:tab/>
        <w:t xml:space="preserve">2.  They are in _________________.  </w:t>
      </w:r>
    </w:p>
    <w:p w14:paraId="57216868" w14:textId="77777777" w:rsidR="00370678" w:rsidRPr="00BE32C3" w:rsidRDefault="00370678" w:rsidP="00370678">
      <w:pPr>
        <w:spacing w:line="480" w:lineRule="auto"/>
        <w:rPr>
          <w:sz w:val="28"/>
          <w:szCs w:val="28"/>
        </w:rPr>
      </w:pPr>
      <w:r w:rsidRPr="00BE32C3">
        <w:rPr>
          <w:sz w:val="28"/>
          <w:szCs w:val="28"/>
        </w:rPr>
        <w:tab/>
      </w:r>
      <w:r w:rsidRPr="00BE32C3">
        <w:rPr>
          <w:sz w:val="28"/>
          <w:szCs w:val="28"/>
        </w:rPr>
        <w:tab/>
        <w:t xml:space="preserve">3.  They are at _____________.  </w:t>
      </w:r>
    </w:p>
    <w:p w14:paraId="37AF51D9" w14:textId="77777777" w:rsidR="00370678" w:rsidRPr="00BE32C3" w:rsidRDefault="00370678" w:rsidP="00370678">
      <w:pPr>
        <w:spacing w:line="480" w:lineRule="auto"/>
        <w:rPr>
          <w:sz w:val="28"/>
          <w:szCs w:val="28"/>
        </w:rPr>
      </w:pPr>
      <w:r w:rsidRPr="00BE32C3">
        <w:rPr>
          <w:sz w:val="28"/>
          <w:szCs w:val="28"/>
        </w:rPr>
        <w:tab/>
      </w:r>
      <w:r w:rsidRPr="00BE32C3">
        <w:rPr>
          <w:sz w:val="28"/>
          <w:szCs w:val="28"/>
        </w:rPr>
        <w:tab/>
        <w:t xml:space="preserve">4.  They are with the ___________ and ___________.  </w:t>
      </w:r>
    </w:p>
    <w:p w14:paraId="5BE3B32B" w14:textId="77777777" w:rsidR="00370678" w:rsidRPr="00BE32C3" w:rsidRDefault="00370678" w:rsidP="00370678">
      <w:pPr>
        <w:spacing w:line="480" w:lineRule="auto"/>
        <w:rPr>
          <w:sz w:val="28"/>
          <w:szCs w:val="28"/>
        </w:rPr>
      </w:pPr>
      <w:r w:rsidRPr="00BE32C3">
        <w:rPr>
          <w:sz w:val="28"/>
          <w:szCs w:val="28"/>
        </w:rPr>
        <w:tab/>
      </w:r>
    </w:p>
    <w:p w14:paraId="495D6172" w14:textId="77777777" w:rsidR="00370678" w:rsidRPr="00BE32C3" w:rsidRDefault="00370678" w:rsidP="00370678">
      <w:pPr>
        <w:spacing w:line="480" w:lineRule="auto"/>
        <w:rPr>
          <w:sz w:val="28"/>
          <w:szCs w:val="28"/>
        </w:rPr>
      </w:pPr>
      <w:r w:rsidRPr="00BE32C3">
        <w:rPr>
          <w:sz w:val="28"/>
          <w:szCs w:val="28"/>
        </w:rPr>
        <w:tab/>
      </w:r>
      <w:r w:rsidRPr="00BE32C3">
        <w:rPr>
          <w:b/>
          <w:sz w:val="28"/>
          <w:szCs w:val="28"/>
        </w:rPr>
        <w:t>C.  The Correspondents</w:t>
      </w:r>
    </w:p>
    <w:p w14:paraId="1E7030AD" w14:textId="77777777" w:rsidR="00370678" w:rsidRPr="00BE32C3" w:rsidRDefault="00370678" w:rsidP="00370678">
      <w:pPr>
        <w:spacing w:line="480" w:lineRule="auto"/>
        <w:rPr>
          <w:sz w:val="28"/>
          <w:szCs w:val="28"/>
        </w:rPr>
      </w:pPr>
      <w:r w:rsidRPr="00BE32C3">
        <w:rPr>
          <w:sz w:val="28"/>
          <w:szCs w:val="28"/>
        </w:rPr>
        <w:tab/>
      </w:r>
      <w:r w:rsidRPr="00BE32C3">
        <w:rPr>
          <w:sz w:val="28"/>
          <w:szCs w:val="28"/>
        </w:rPr>
        <w:tab/>
        <w:t xml:space="preserve">1.  Philippians comes from __________ and ___________.  </w:t>
      </w:r>
    </w:p>
    <w:p w14:paraId="510823A7" w14:textId="77777777" w:rsidR="00370678" w:rsidRPr="00BE32C3" w:rsidRDefault="00370678" w:rsidP="00370678">
      <w:pPr>
        <w:spacing w:line="480" w:lineRule="auto"/>
        <w:rPr>
          <w:b/>
          <w:sz w:val="28"/>
          <w:szCs w:val="28"/>
        </w:rPr>
      </w:pPr>
      <w:r w:rsidRPr="00BE32C3">
        <w:rPr>
          <w:b/>
          <w:sz w:val="28"/>
          <w:szCs w:val="28"/>
        </w:rPr>
        <w:t>III.  A Sharing Church (1:3-5)</w:t>
      </w:r>
    </w:p>
    <w:p w14:paraId="404CB075" w14:textId="77777777" w:rsidR="00370678" w:rsidRPr="00BE32C3" w:rsidRDefault="00370678" w:rsidP="00370678">
      <w:pPr>
        <w:spacing w:line="480" w:lineRule="auto"/>
        <w:rPr>
          <w:sz w:val="28"/>
          <w:szCs w:val="28"/>
        </w:rPr>
      </w:pPr>
      <w:r w:rsidRPr="00BE32C3">
        <w:rPr>
          <w:sz w:val="28"/>
          <w:szCs w:val="28"/>
        </w:rPr>
        <w:tab/>
        <w:t xml:space="preserve">Paul’s relationships with the congregations he had founded varied.  He had problems with the worldliness of the </w:t>
      </w:r>
      <w:proofErr w:type="gramStart"/>
      <w:r w:rsidRPr="00BE32C3">
        <w:rPr>
          <w:sz w:val="28"/>
          <w:szCs w:val="28"/>
        </w:rPr>
        <w:t>Corinthians,</w:t>
      </w:r>
      <w:proofErr w:type="gramEnd"/>
      <w:r w:rsidRPr="00BE32C3">
        <w:rPr>
          <w:sz w:val="28"/>
          <w:szCs w:val="28"/>
        </w:rPr>
        <w:t xml:space="preserve"> he had struggles with the Galatians commitment to the grace of God in the gospel.  This was not the case with the Philippian church.  </w:t>
      </w:r>
    </w:p>
    <w:p w14:paraId="591A5CD5" w14:textId="77777777" w:rsidR="00370678" w:rsidRPr="00BE32C3" w:rsidRDefault="00370678" w:rsidP="00370678">
      <w:pPr>
        <w:spacing w:line="480" w:lineRule="auto"/>
        <w:rPr>
          <w:sz w:val="28"/>
          <w:szCs w:val="28"/>
        </w:rPr>
      </w:pPr>
      <w:r w:rsidRPr="00BE32C3">
        <w:rPr>
          <w:sz w:val="28"/>
          <w:szCs w:val="28"/>
        </w:rPr>
        <w:tab/>
      </w:r>
      <w:r w:rsidRPr="00BE32C3">
        <w:rPr>
          <w:b/>
          <w:sz w:val="28"/>
          <w:szCs w:val="28"/>
        </w:rPr>
        <w:t>A.  Paul’s Prayer</w:t>
      </w:r>
    </w:p>
    <w:p w14:paraId="63683988" w14:textId="77777777" w:rsidR="00370678" w:rsidRPr="00BE32C3" w:rsidRDefault="00370678" w:rsidP="00370678">
      <w:pPr>
        <w:spacing w:line="480" w:lineRule="auto"/>
        <w:rPr>
          <w:sz w:val="28"/>
          <w:szCs w:val="28"/>
        </w:rPr>
      </w:pPr>
      <w:r w:rsidRPr="00BE32C3">
        <w:rPr>
          <w:sz w:val="28"/>
          <w:szCs w:val="28"/>
        </w:rPr>
        <w:tab/>
      </w:r>
      <w:r w:rsidRPr="00BE32C3">
        <w:rPr>
          <w:sz w:val="28"/>
          <w:szCs w:val="28"/>
        </w:rPr>
        <w:tab/>
        <w:t>1.  Paul doesn’t pray for some and leave others out.</w:t>
      </w:r>
    </w:p>
    <w:p w14:paraId="307414A9" w14:textId="77777777" w:rsidR="00370678" w:rsidRPr="00BE32C3" w:rsidRDefault="00370678" w:rsidP="00370678">
      <w:pPr>
        <w:spacing w:line="480" w:lineRule="auto"/>
        <w:rPr>
          <w:sz w:val="28"/>
          <w:szCs w:val="28"/>
        </w:rPr>
      </w:pPr>
      <w:r w:rsidRPr="00BE32C3">
        <w:rPr>
          <w:sz w:val="28"/>
          <w:szCs w:val="28"/>
        </w:rPr>
        <w:tab/>
      </w:r>
      <w:r w:rsidRPr="00BE32C3">
        <w:rPr>
          <w:b/>
          <w:sz w:val="28"/>
          <w:szCs w:val="28"/>
        </w:rPr>
        <w:t>B.  Paul’s Partnership</w:t>
      </w:r>
    </w:p>
    <w:p w14:paraId="704973B4" w14:textId="77777777" w:rsidR="00370678" w:rsidRPr="00BE32C3" w:rsidRDefault="00370678" w:rsidP="00370678">
      <w:pPr>
        <w:spacing w:line="480" w:lineRule="auto"/>
        <w:rPr>
          <w:sz w:val="28"/>
          <w:szCs w:val="28"/>
        </w:rPr>
      </w:pPr>
      <w:r w:rsidRPr="00BE32C3">
        <w:rPr>
          <w:sz w:val="28"/>
          <w:szCs w:val="28"/>
        </w:rPr>
        <w:tab/>
      </w:r>
      <w:r w:rsidRPr="00BE32C3">
        <w:rPr>
          <w:sz w:val="28"/>
          <w:szCs w:val="28"/>
        </w:rPr>
        <w:tab/>
        <w:t>There are three things we want to take not of:</w:t>
      </w:r>
    </w:p>
    <w:p w14:paraId="4CE8B833" w14:textId="77777777" w:rsidR="00370678" w:rsidRPr="00BE32C3" w:rsidRDefault="00370678" w:rsidP="00370678">
      <w:pPr>
        <w:spacing w:line="480" w:lineRule="auto"/>
        <w:rPr>
          <w:sz w:val="28"/>
          <w:szCs w:val="28"/>
        </w:rPr>
      </w:pPr>
      <w:r w:rsidRPr="00BE32C3">
        <w:rPr>
          <w:sz w:val="28"/>
          <w:szCs w:val="28"/>
        </w:rPr>
        <w:tab/>
      </w:r>
      <w:r w:rsidRPr="00BE32C3">
        <w:rPr>
          <w:sz w:val="28"/>
          <w:szCs w:val="28"/>
        </w:rPr>
        <w:tab/>
        <w:t xml:space="preserve">1.  Their partnership was ___________centered.  </w:t>
      </w:r>
    </w:p>
    <w:p w14:paraId="16EF6774" w14:textId="77777777" w:rsidR="00370678" w:rsidRPr="00BE32C3" w:rsidRDefault="00370678" w:rsidP="00370678">
      <w:pPr>
        <w:spacing w:line="480" w:lineRule="auto"/>
        <w:rPr>
          <w:sz w:val="28"/>
          <w:szCs w:val="28"/>
        </w:rPr>
      </w:pPr>
      <w:r w:rsidRPr="00BE32C3">
        <w:rPr>
          <w:sz w:val="28"/>
          <w:szCs w:val="28"/>
        </w:rPr>
        <w:tab/>
      </w:r>
      <w:r w:rsidRPr="00BE32C3">
        <w:rPr>
          <w:sz w:val="28"/>
          <w:szCs w:val="28"/>
        </w:rPr>
        <w:tab/>
        <w:t xml:space="preserve">2.  Their partnership was ___________ and ___________.  </w:t>
      </w:r>
    </w:p>
    <w:p w14:paraId="79608855" w14:textId="77777777" w:rsidR="00370678" w:rsidRPr="00BE32C3" w:rsidRDefault="00370678" w:rsidP="00370678">
      <w:pPr>
        <w:spacing w:line="480" w:lineRule="auto"/>
        <w:rPr>
          <w:sz w:val="28"/>
          <w:szCs w:val="28"/>
        </w:rPr>
      </w:pPr>
      <w:r w:rsidRPr="00BE32C3">
        <w:rPr>
          <w:sz w:val="28"/>
          <w:szCs w:val="28"/>
        </w:rPr>
        <w:lastRenderedPageBreak/>
        <w:tab/>
      </w:r>
      <w:r w:rsidRPr="00BE32C3">
        <w:rPr>
          <w:sz w:val="28"/>
          <w:szCs w:val="28"/>
        </w:rPr>
        <w:tab/>
        <w:t xml:space="preserve">3.  Their partnership was ____________.  </w:t>
      </w:r>
    </w:p>
    <w:p w14:paraId="075B11C1" w14:textId="77777777" w:rsidR="00370678" w:rsidRPr="00BE32C3" w:rsidRDefault="00370678" w:rsidP="00370678">
      <w:pPr>
        <w:spacing w:line="480" w:lineRule="auto"/>
        <w:rPr>
          <w:sz w:val="28"/>
          <w:szCs w:val="28"/>
        </w:rPr>
      </w:pPr>
    </w:p>
    <w:p w14:paraId="4BC4C9BE" w14:textId="77777777" w:rsidR="00370678" w:rsidRPr="00BE32C3" w:rsidRDefault="00370678" w:rsidP="00370678">
      <w:pPr>
        <w:spacing w:line="480" w:lineRule="auto"/>
        <w:rPr>
          <w:sz w:val="28"/>
          <w:szCs w:val="28"/>
        </w:rPr>
      </w:pPr>
      <w:r w:rsidRPr="00BE32C3">
        <w:rPr>
          <w:b/>
          <w:sz w:val="28"/>
          <w:szCs w:val="28"/>
        </w:rPr>
        <w:t>Group Discussion</w:t>
      </w:r>
    </w:p>
    <w:p w14:paraId="577C5371" w14:textId="77777777" w:rsidR="00370678" w:rsidRPr="00BE32C3" w:rsidRDefault="00370678" w:rsidP="00370678">
      <w:pPr>
        <w:spacing w:line="480" w:lineRule="auto"/>
        <w:rPr>
          <w:sz w:val="28"/>
          <w:szCs w:val="28"/>
        </w:rPr>
      </w:pPr>
      <w:r w:rsidRPr="00BE32C3">
        <w:rPr>
          <w:sz w:val="28"/>
          <w:szCs w:val="28"/>
        </w:rPr>
        <w:t>The relationship between Paul and the church at Philippi is an example for the relationship we have with each other and our church.  Based upon what we have learned answer the following questions.</w:t>
      </w:r>
    </w:p>
    <w:p w14:paraId="5799F296" w14:textId="77777777" w:rsidR="00370678" w:rsidRPr="00BE32C3" w:rsidRDefault="00370678" w:rsidP="00370678">
      <w:pPr>
        <w:spacing w:line="480" w:lineRule="auto"/>
        <w:rPr>
          <w:sz w:val="28"/>
          <w:szCs w:val="28"/>
        </w:rPr>
      </w:pPr>
      <w:r w:rsidRPr="00BE32C3">
        <w:rPr>
          <w:sz w:val="28"/>
          <w:szCs w:val="28"/>
        </w:rPr>
        <w:t>1.  What are some potential obstacles to the relationship we have with those who are a part of our church fellowship?  What can we do to overcome these obstacles?</w:t>
      </w:r>
    </w:p>
    <w:p w14:paraId="47FC4AD8" w14:textId="77777777" w:rsidR="00370678" w:rsidRPr="00EF28A7" w:rsidRDefault="00370678" w:rsidP="00370678">
      <w:pPr>
        <w:spacing w:before="100" w:beforeAutospacing="1" w:after="100" w:afterAutospacing="1" w:line="480" w:lineRule="auto"/>
        <w:rPr>
          <w:color w:val="000000"/>
          <w:sz w:val="28"/>
          <w:szCs w:val="28"/>
        </w:rPr>
      </w:pPr>
      <w:r w:rsidRPr="00BE32C3">
        <w:rPr>
          <w:color w:val="000000"/>
          <w:sz w:val="28"/>
          <w:szCs w:val="28"/>
        </w:rPr>
        <w:t>2.  H</w:t>
      </w:r>
      <w:r w:rsidRPr="00EF28A7">
        <w:rPr>
          <w:color w:val="000000"/>
          <w:sz w:val="28"/>
          <w:szCs w:val="28"/>
        </w:rPr>
        <w:t xml:space="preserve">ow can we center our relationships on the gospel rather than mere social connection? </w:t>
      </w:r>
    </w:p>
    <w:p w14:paraId="34D01EF4" w14:textId="77777777" w:rsidR="00370678" w:rsidRPr="00BE32C3" w:rsidRDefault="00370678" w:rsidP="00370678">
      <w:pPr>
        <w:spacing w:line="480" w:lineRule="auto"/>
        <w:rPr>
          <w:sz w:val="28"/>
          <w:szCs w:val="28"/>
        </w:rPr>
      </w:pPr>
    </w:p>
    <w:p w14:paraId="2F40525B" w14:textId="77777777" w:rsidR="00370678" w:rsidRPr="00BE32C3" w:rsidRDefault="00370678" w:rsidP="00370678">
      <w:pPr>
        <w:pStyle w:val="paragraph"/>
        <w:spacing w:line="480" w:lineRule="auto"/>
        <w:rPr>
          <w:color w:val="000000"/>
          <w:sz w:val="28"/>
          <w:szCs w:val="28"/>
        </w:rPr>
      </w:pPr>
      <w:r w:rsidRPr="00BE32C3">
        <w:rPr>
          <w:color w:val="000000"/>
          <w:sz w:val="28"/>
          <w:szCs w:val="28"/>
        </w:rPr>
        <w:t xml:space="preserve">3.  What tangible ways can we support each other and our church leaders? </w:t>
      </w:r>
    </w:p>
    <w:p w14:paraId="51A42D1F" w14:textId="77777777" w:rsidR="00370678" w:rsidRPr="00BE32C3" w:rsidRDefault="00370678" w:rsidP="00370678">
      <w:pPr>
        <w:spacing w:line="480" w:lineRule="auto"/>
        <w:rPr>
          <w:b/>
          <w:sz w:val="28"/>
          <w:szCs w:val="28"/>
        </w:rPr>
      </w:pPr>
    </w:p>
    <w:p w14:paraId="2263E3B7" w14:textId="77777777" w:rsidR="00370678" w:rsidRPr="00BE32C3" w:rsidRDefault="00370678" w:rsidP="00370678">
      <w:pPr>
        <w:spacing w:line="480" w:lineRule="auto"/>
        <w:rPr>
          <w:b/>
          <w:sz w:val="28"/>
          <w:szCs w:val="28"/>
        </w:rPr>
      </w:pPr>
    </w:p>
    <w:p w14:paraId="6D23BB12" w14:textId="77777777" w:rsidR="00370678" w:rsidRPr="00BE32C3" w:rsidRDefault="00370678" w:rsidP="00370678">
      <w:pPr>
        <w:spacing w:line="480" w:lineRule="auto"/>
        <w:rPr>
          <w:b/>
          <w:sz w:val="28"/>
          <w:szCs w:val="28"/>
        </w:rPr>
      </w:pPr>
    </w:p>
    <w:p w14:paraId="09255870" w14:textId="197C7F5B" w:rsidR="008B2BDF" w:rsidRPr="00370678" w:rsidRDefault="008B2BDF" w:rsidP="00370678"/>
    <w:sectPr w:rsidR="008B2BDF" w:rsidRPr="0037067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5D52"/>
    <w:rsid w:val="000367EB"/>
    <w:rsid w:val="000D5256"/>
    <w:rsid w:val="00242535"/>
    <w:rsid w:val="003075D3"/>
    <w:rsid w:val="0032622D"/>
    <w:rsid w:val="003549B4"/>
    <w:rsid w:val="00365897"/>
    <w:rsid w:val="00370678"/>
    <w:rsid w:val="004C19AA"/>
    <w:rsid w:val="0079101A"/>
    <w:rsid w:val="007F5F4F"/>
    <w:rsid w:val="008208F8"/>
    <w:rsid w:val="00882B3F"/>
    <w:rsid w:val="008B2BDF"/>
    <w:rsid w:val="00947B82"/>
    <w:rsid w:val="00A52040"/>
    <w:rsid w:val="00AA2C38"/>
    <w:rsid w:val="00AC5D52"/>
    <w:rsid w:val="00B95C9A"/>
    <w:rsid w:val="00BA2C17"/>
    <w:rsid w:val="00C47D9F"/>
    <w:rsid w:val="00C80BA9"/>
    <w:rsid w:val="00CA4C17"/>
    <w:rsid w:val="00CD6E09"/>
    <w:rsid w:val="00D02F5C"/>
    <w:rsid w:val="00DF2611"/>
    <w:rsid w:val="00E71915"/>
    <w:rsid w:val="00FE2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AB5EC17"/>
  <w15:chartTrackingRefBased/>
  <w15:docId w15:val="{78E89BE6-628C-CE4C-9D64-913D15C7A0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5D52"/>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AC5D52"/>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C5D52"/>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C5D52"/>
    <w:pPr>
      <w:keepNext/>
      <w:keepLines/>
      <w:spacing w:before="160" w:after="80"/>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C5D52"/>
    <w:pPr>
      <w:keepNext/>
      <w:keepLines/>
      <w:spacing w:before="80" w:after="40"/>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AC5D52"/>
    <w:pPr>
      <w:keepNext/>
      <w:keepLines/>
      <w:spacing w:before="80" w:after="40"/>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AC5D52"/>
    <w:pPr>
      <w:keepNext/>
      <w:keepLines/>
      <w:spacing w:before="4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AC5D52"/>
    <w:pPr>
      <w:keepNext/>
      <w:keepLines/>
      <w:spacing w:before="4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AC5D52"/>
    <w:pPr>
      <w:keepNext/>
      <w:keepLines/>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AC5D52"/>
    <w:pPr>
      <w:keepNext/>
      <w:keepLines/>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C5D5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C5D5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C5D5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C5D5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C5D5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C5D5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C5D5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C5D5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C5D52"/>
    <w:rPr>
      <w:rFonts w:eastAsiaTheme="majorEastAsia" w:cstheme="majorBidi"/>
      <w:color w:val="272727" w:themeColor="text1" w:themeTint="D8"/>
    </w:rPr>
  </w:style>
  <w:style w:type="paragraph" w:styleId="Title">
    <w:name w:val="Title"/>
    <w:basedOn w:val="Normal"/>
    <w:next w:val="Normal"/>
    <w:link w:val="TitleChar"/>
    <w:uiPriority w:val="10"/>
    <w:qFormat/>
    <w:rsid w:val="00AC5D52"/>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C5D5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C5D52"/>
    <w:pPr>
      <w:numPr>
        <w:ilvl w:val="1"/>
      </w:numPr>
      <w:spacing w:after="160"/>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C5D5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C5D52"/>
    <w:pPr>
      <w:spacing w:before="160" w:after="160"/>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AC5D52"/>
    <w:rPr>
      <w:i/>
      <w:iCs/>
      <w:color w:val="404040" w:themeColor="text1" w:themeTint="BF"/>
    </w:rPr>
  </w:style>
  <w:style w:type="paragraph" w:styleId="ListParagraph">
    <w:name w:val="List Paragraph"/>
    <w:basedOn w:val="Normal"/>
    <w:uiPriority w:val="34"/>
    <w:qFormat/>
    <w:rsid w:val="00AC5D52"/>
    <w:pPr>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AC5D52"/>
    <w:rPr>
      <w:i/>
      <w:iCs/>
      <w:color w:val="0F4761" w:themeColor="accent1" w:themeShade="BF"/>
    </w:rPr>
  </w:style>
  <w:style w:type="paragraph" w:styleId="IntenseQuote">
    <w:name w:val="Intense Quote"/>
    <w:basedOn w:val="Normal"/>
    <w:next w:val="Normal"/>
    <w:link w:val="IntenseQuoteChar"/>
    <w:uiPriority w:val="30"/>
    <w:qFormat/>
    <w:rsid w:val="00AC5D52"/>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AC5D52"/>
    <w:rPr>
      <w:i/>
      <w:iCs/>
      <w:color w:val="0F4761" w:themeColor="accent1" w:themeShade="BF"/>
    </w:rPr>
  </w:style>
  <w:style w:type="character" w:styleId="IntenseReference">
    <w:name w:val="Intense Reference"/>
    <w:basedOn w:val="DefaultParagraphFont"/>
    <w:uiPriority w:val="32"/>
    <w:qFormat/>
    <w:rsid w:val="00AC5D52"/>
    <w:rPr>
      <w:b/>
      <w:bCs/>
      <w:smallCaps/>
      <w:color w:val="0F4761" w:themeColor="accent1" w:themeShade="BF"/>
      <w:spacing w:val="5"/>
    </w:rPr>
  </w:style>
  <w:style w:type="paragraph" w:styleId="NormalWeb">
    <w:name w:val="Normal (Web)"/>
    <w:basedOn w:val="Normal"/>
    <w:uiPriority w:val="99"/>
    <w:unhideWhenUsed/>
    <w:rsid w:val="00AC5D52"/>
    <w:pPr>
      <w:spacing w:before="100" w:beforeAutospacing="1" w:after="100" w:afterAutospacing="1"/>
    </w:pPr>
  </w:style>
  <w:style w:type="character" w:customStyle="1" w:styleId="woj">
    <w:name w:val="woj"/>
    <w:rsid w:val="00AC5D52"/>
  </w:style>
  <w:style w:type="paragraph" w:customStyle="1" w:styleId="paragraph">
    <w:name w:val="paragraph"/>
    <w:basedOn w:val="Normal"/>
    <w:rsid w:val="00370678"/>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394</Words>
  <Characters>2252</Characters>
  <Application>Microsoft Office Word</Application>
  <DocSecurity>0</DocSecurity>
  <Lines>18</Lines>
  <Paragraphs>5</Paragraphs>
  <ScaleCrop>false</ScaleCrop>
  <Company/>
  <LinksUpToDate>false</LinksUpToDate>
  <CharactersWithSpaces>2641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Lubin Sr</dc:creator>
  <cp:keywords/>
  <dc:description/>
  <cp:lastModifiedBy>Matthew Lubin Sr</cp:lastModifiedBy>
  <cp:revision>11</cp:revision>
  <dcterms:created xsi:type="dcterms:W3CDTF">2025-03-05T13:24:00Z</dcterms:created>
  <dcterms:modified xsi:type="dcterms:W3CDTF">2025-08-20T13:31:00Z</dcterms:modified>
</cp:coreProperties>
</file>